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B710" w14:textId="77777777" w:rsidR="00D35166" w:rsidRDefault="00D35166" w:rsidP="00893FAE">
      <w:pPr>
        <w:spacing w:line="360" w:lineRule="auto"/>
        <w:jc w:val="center"/>
        <w:rPr>
          <w:rFonts w:ascii="Arial" w:eastAsia="SimSun" w:hAnsi="Arial" w:cs="Arial"/>
          <w:b/>
        </w:rPr>
      </w:pPr>
      <w:r>
        <w:rPr>
          <w:rFonts w:ascii="Arial" w:eastAsia="SimSun" w:hAnsi="Arial" w:cs="Arial"/>
          <w:b/>
        </w:rPr>
        <w:t>INSTITUTE OF HEALTH SCIENCES EDUCATION</w:t>
      </w:r>
    </w:p>
    <w:p w14:paraId="728AD313" w14:textId="77777777" w:rsidR="00D35166" w:rsidRDefault="00D35166">
      <w:pPr>
        <w:jc w:val="center"/>
        <w:rPr>
          <w:rFonts w:ascii="Arial" w:eastAsia="SimSun" w:hAnsi="Arial" w:cs="Arial"/>
          <w:b/>
        </w:rPr>
      </w:pPr>
      <w:r>
        <w:rPr>
          <w:rFonts w:ascii="Arial" w:eastAsia="SimSun" w:hAnsi="Arial" w:cs="Arial"/>
          <w:b/>
        </w:rPr>
        <w:t>CENTRE FOR MEDICAL EDUCATION</w:t>
      </w:r>
    </w:p>
    <w:p w14:paraId="52D08041" w14:textId="77777777" w:rsidR="00D35166" w:rsidRDefault="00D35166">
      <w:pPr>
        <w:jc w:val="both"/>
        <w:rPr>
          <w:rFonts w:ascii="Arial" w:eastAsia="SimSun" w:hAnsi="Arial" w:cs="Arial"/>
          <w:b/>
        </w:rPr>
      </w:pPr>
    </w:p>
    <w:p w14:paraId="23D51D4C" w14:textId="77777777" w:rsidR="00D35166" w:rsidRPr="004D4A1C" w:rsidRDefault="009D40C5">
      <w:pPr>
        <w:jc w:val="center"/>
        <w:rPr>
          <w:rFonts w:ascii="Arial" w:hAnsi="Arial" w:cs="Arial"/>
          <w:b/>
          <w:sz w:val="28"/>
          <w:szCs w:val="28"/>
        </w:rPr>
      </w:pPr>
      <w:r w:rsidRPr="004D4A1C">
        <w:rPr>
          <w:rFonts w:ascii="Arial" w:hAnsi="Arial" w:cs="Arial"/>
          <w:b/>
          <w:sz w:val="28"/>
          <w:szCs w:val="28"/>
        </w:rPr>
        <w:t xml:space="preserve">Deputy </w:t>
      </w:r>
      <w:r w:rsidR="009C0074" w:rsidRPr="004D4A1C">
        <w:rPr>
          <w:rFonts w:ascii="Arial" w:hAnsi="Arial" w:cs="Arial"/>
          <w:b/>
          <w:sz w:val="28"/>
          <w:szCs w:val="28"/>
        </w:rPr>
        <w:t xml:space="preserve">Head of Student Selected </w:t>
      </w:r>
      <w:r w:rsidR="00D74009" w:rsidRPr="004D4A1C">
        <w:rPr>
          <w:rFonts w:ascii="Arial" w:hAnsi="Arial" w:cs="Arial"/>
          <w:b/>
          <w:sz w:val="28"/>
          <w:szCs w:val="28"/>
        </w:rPr>
        <w:t>C</w:t>
      </w:r>
      <w:r w:rsidR="009C0074" w:rsidRPr="004D4A1C">
        <w:rPr>
          <w:rFonts w:ascii="Arial" w:hAnsi="Arial" w:cs="Arial"/>
          <w:b/>
          <w:sz w:val="28"/>
          <w:szCs w:val="28"/>
        </w:rPr>
        <w:t>omponents</w:t>
      </w:r>
      <w:r w:rsidR="00D35166" w:rsidRPr="004D4A1C">
        <w:rPr>
          <w:rFonts w:ascii="Arial" w:hAnsi="Arial" w:cs="Arial"/>
          <w:b/>
          <w:sz w:val="28"/>
          <w:szCs w:val="28"/>
        </w:rPr>
        <w:t xml:space="preserve"> </w:t>
      </w:r>
      <w:r w:rsidR="00D74009" w:rsidRPr="004D4A1C">
        <w:rPr>
          <w:rFonts w:ascii="Arial" w:hAnsi="Arial" w:cs="Arial"/>
          <w:b/>
          <w:sz w:val="28"/>
          <w:szCs w:val="28"/>
        </w:rPr>
        <w:t>and Electives</w:t>
      </w:r>
    </w:p>
    <w:p w14:paraId="41D1C4BA" w14:textId="77777777" w:rsidR="007A5786" w:rsidRDefault="007A5786">
      <w:pPr>
        <w:jc w:val="center"/>
        <w:rPr>
          <w:rFonts w:ascii="Arial" w:hAnsi="Arial" w:cs="Arial"/>
          <w:b/>
          <w:sz w:val="28"/>
          <w:szCs w:val="28"/>
        </w:rPr>
      </w:pPr>
    </w:p>
    <w:p w14:paraId="2774DE6D" w14:textId="007476BD" w:rsidR="00D35166" w:rsidRDefault="007A5786">
      <w:pPr>
        <w:jc w:val="center"/>
        <w:rPr>
          <w:rFonts w:ascii="Arial" w:eastAsia="SimSun" w:hAnsi="Arial" w:cs="Arial"/>
          <w:b/>
        </w:rPr>
      </w:pPr>
      <w:r>
        <w:rPr>
          <w:rFonts w:ascii="Arial" w:hAnsi="Arial" w:cs="Arial"/>
          <w:b/>
          <w:sz w:val="28"/>
          <w:szCs w:val="28"/>
        </w:rPr>
        <w:t>(</w:t>
      </w:r>
      <w:r w:rsidR="00360B16">
        <w:rPr>
          <w:rFonts w:ascii="Arial" w:hAnsi="Arial" w:cs="Arial"/>
          <w:b/>
          <w:sz w:val="28"/>
          <w:szCs w:val="28"/>
        </w:rPr>
        <w:t>Part-time</w:t>
      </w:r>
      <w:r w:rsidR="00D35166">
        <w:rPr>
          <w:rFonts w:ascii="Arial" w:hAnsi="Arial" w:cs="Arial"/>
          <w:b/>
          <w:sz w:val="28"/>
          <w:szCs w:val="28"/>
        </w:rPr>
        <w:t xml:space="preserve"> internal </w:t>
      </w:r>
      <w:r w:rsidR="009D40C5">
        <w:rPr>
          <w:rFonts w:ascii="Arial" w:hAnsi="Arial" w:cs="Arial"/>
          <w:b/>
          <w:sz w:val="28"/>
          <w:szCs w:val="28"/>
        </w:rPr>
        <w:t>role</w:t>
      </w:r>
      <w:r w:rsidR="00360B16">
        <w:rPr>
          <w:rFonts w:ascii="Arial" w:hAnsi="Arial" w:cs="Arial"/>
          <w:b/>
          <w:sz w:val="28"/>
          <w:szCs w:val="28"/>
        </w:rPr>
        <w:t xml:space="preserve"> attracting 0.</w:t>
      </w:r>
      <w:r w:rsidR="00154763">
        <w:rPr>
          <w:rFonts w:ascii="Arial" w:hAnsi="Arial" w:cs="Arial"/>
          <w:b/>
          <w:sz w:val="28"/>
          <w:szCs w:val="28"/>
        </w:rPr>
        <w:t>2</w:t>
      </w:r>
      <w:r w:rsidR="00360B16">
        <w:rPr>
          <w:rFonts w:ascii="Arial" w:hAnsi="Arial" w:cs="Arial"/>
          <w:b/>
          <w:sz w:val="28"/>
          <w:szCs w:val="28"/>
        </w:rPr>
        <w:t xml:space="preserve">5 </w:t>
      </w:r>
      <w:proofErr w:type="spellStart"/>
      <w:r w:rsidR="00360B16">
        <w:rPr>
          <w:rFonts w:ascii="Arial" w:hAnsi="Arial" w:cs="Arial"/>
          <w:b/>
          <w:sz w:val="28"/>
          <w:szCs w:val="28"/>
        </w:rPr>
        <w:t>fte</w:t>
      </w:r>
      <w:proofErr w:type="spellEnd"/>
      <w:r w:rsidR="00360B16">
        <w:rPr>
          <w:rFonts w:ascii="Arial" w:hAnsi="Arial" w:cs="Arial"/>
          <w:b/>
          <w:sz w:val="28"/>
          <w:szCs w:val="28"/>
        </w:rPr>
        <w:t xml:space="preserve"> Swarm Tariff</w:t>
      </w:r>
      <w:r>
        <w:rPr>
          <w:rFonts w:ascii="Arial" w:hAnsi="Arial" w:cs="Arial"/>
          <w:b/>
          <w:sz w:val="28"/>
          <w:szCs w:val="28"/>
        </w:rPr>
        <w:t>)</w:t>
      </w:r>
    </w:p>
    <w:p w14:paraId="4985C0AE" w14:textId="77777777" w:rsidR="00D35166" w:rsidRDefault="00D35166">
      <w:pPr>
        <w:pStyle w:val="BodyText"/>
        <w:rPr>
          <w:rFonts w:ascii="Arial" w:eastAsia="SimSun" w:hAnsi="Arial" w:cs="Arial"/>
          <w:b/>
          <w:sz w:val="16"/>
          <w:szCs w:val="16"/>
        </w:rPr>
      </w:pPr>
    </w:p>
    <w:p w14:paraId="2B3DBF2F" w14:textId="2DEBA71E" w:rsidR="00360B16" w:rsidRDefault="00D35166" w:rsidP="00DE63AE">
      <w:pPr>
        <w:jc w:val="both"/>
        <w:rPr>
          <w:rFonts w:ascii="Arial" w:hAnsi="Arial" w:cs="Arial"/>
          <w:sz w:val="22"/>
          <w:szCs w:val="22"/>
        </w:rPr>
      </w:pPr>
      <w:r>
        <w:rPr>
          <w:rFonts w:ascii="Arial" w:hAnsi="Arial" w:cs="Arial"/>
          <w:sz w:val="22"/>
          <w:szCs w:val="22"/>
        </w:rPr>
        <w:t xml:space="preserve">Applications are invited from internal candidates for the </w:t>
      </w:r>
      <w:r w:rsidR="00D83A8E">
        <w:rPr>
          <w:rFonts w:ascii="Arial" w:hAnsi="Arial" w:cs="Arial"/>
          <w:sz w:val="22"/>
          <w:szCs w:val="22"/>
        </w:rPr>
        <w:t>role</w:t>
      </w:r>
      <w:r>
        <w:rPr>
          <w:rFonts w:ascii="Arial" w:hAnsi="Arial" w:cs="Arial"/>
          <w:sz w:val="22"/>
          <w:szCs w:val="22"/>
        </w:rPr>
        <w:t xml:space="preserve"> </w:t>
      </w:r>
      <w:r w:rsidR="009C0074">
        <w:rPr>
          <w:rFonts w:ascii="Arial" w:hAnsi="Arial" w:cs="Arial"/>
          <w:sz w:val="22"/>
          <w:szCs w:val="22"/>
        </w:rPr>
        <w:t xml:space="preserve">of </w:t>
      </w:r>
      <w:r w:rsidR="009D40C5">
        <w:rPr>
          <w:rFonts w:ascii="Arial" w:hAnsi="Arial" w:cs="Arial"/>
          <w:sz w:val="22"/>
          <w:szCs w:val="22"/>
        </w:rPr>
        <w:t xml:space="preserve">Deputy </w:t>
      </w:r>
      <w:r w:rsidR="009C0074">
        <w:rPr>
          <w:rFonts w:ascii="Arial" w:hAnsi="Arial" w:cs="Arial"/>
          <w:sz w:val="22"/>
          <w:szCs w:val="22"/>
        </w:rPr>
        <w:t>Head of Student Selected components</w:t>
      </w:r>
      <w:r>
        <w:rPr>
          <w:rFonts w:ascii="Arial" w:hAnsi="Arial" w:cs="Arial"/>
          <w:sz w:val="22"/>
          <w:szCs w:val="22"/>
        </w:rPr>
        <w:t xml:space="preserve"> </w:t>
      </w:r>
      <w:r w:rsidR="00830693">
        <w:rPr>
          <w:rFonts w:ascii="Arial" w:hAnsi="Arial" w:cs="Arial"/>
          <w:sz w:val="22"/>
          <w:szCs w:val="22"/>
        </w:rPr>
        <w:t>(SSCs)</w:t>
      </w:r>
      <w:r w:rsidR="00154763">
        <w:rPr>
          <w:rFonts w:ascii="Arial" w:hAnsi="Arial" w:cs="Arial"/>
          <w:sz w:val="22"/>
          <w:szCs w:val="22"/>
        </w:rPr>
        <w:t xml:space="preserve"> for years 3, 4 and 5</w:t>
      </w:r>
      <w:r w:rsidR="00AC1932">
        <w:rPr>
          <w:rFonts w:ascii="Arial" w:hAnsi="Arial" w:cs="Arial"/>
          <w:sz w:val="22"/>
          <w:szCs w:val="22"/>
        </w:rPr>
        <w:t>.</w:t>
      </w:r>
      <w:r w:rsidR="009C0074">
        <w:rPr>
          <w:rFonts w:ascii="Arial" w:hAnsi="Arial" w:cs="Arial"/>
          <w:sz w:val="22"/>
          <w:szCs w:val="22"/>
        </w:rPr>
        <w:t xml:space="preserve"> </w:t>
      </w:r>
    </w:p>
    <w:p w14:paraId="7ADC3E18" w14:textId="77777777" w:rsidR="00360B16" w:rsidRDefault="00360B16" w:rsidP="00DE63AE">
      <w:pPr>
        <w:jc w:val="both"/>
        <w:rPr>
          <w:rFonts w:ascii="Arial" w:hAnsi="Arial" w:cs="Arial"/>
          <w:sz w:val="22"/>
          <w:szCs w:val="22"/>
        </w:rPr>
      </w:pPr>
    </w:p>
    <w:p w14:paraId="396E9600" w14:textId="77777777" w:rsidR="0004288A" w:rsidRPr="00AC1932" w:rsidRDefault="0004288A" w:rsidP="00DE63AE">
      <w:pPr>
        <w:jc w:val="both"/>
        <w:rPr>
          <w:rFonts w:ascii="Arial" w:hAnsi="Arial" w:cs="Arial"/>
          <w:sz w:val="22"/>
          <w:szCs w:val="22"/>
        </w:rPr>
      </w:pPr>
      <w:r w:rsidRPr="00AC1932">
        <w:rPr>
          <w:rFonts w:ascii="Arial" w:hAnsi="Arial" w:cs="Arial"/>
          <w:sz w:val="22"/>
          <w:szCs w:val="22"/>
        </w:rPr>
        <w:t xml:space="preserve">Year 3, 4 &amp; 5 </w:t>
      </w:r>
      <w:r w:rsidR="0061178F">
        <w:rPr>
          <w:rFonts w:ascii="Arial" w:hAnsi="Arial" w:cs="Arial"/>
          <w:sz w:val="22"/>
          <w:szCs w:val="22"/>
        </w:rPr>
        <w:t xml:space="preserve">SSC </w:t>
      </w:r>
      <w:r w:rsidR="009D40C5">
        <w:rPr>
          <w:rFonts w:ascii="Arial" w:hAnsi="Arial" w:cs="Arial"/>
          <w:sz w:val="22"/>
          <w:szCs w:val="22"/>
        </w:rPr>
        <w:t>Deputy head (0.2</w:t>
      </w:r>
      <w:r w:rsidRPr="00AC1932">
        <w:rPr>
          <w:rFonts w:ascii="Arial" w:hAnsi="Arial" w:cs="Arial"/>
          <w:sz w:val="22"/>
          <w:szCs w:val="22"/>
        </w:rPr>
        <w:t xml:space="preserve"> </w:t>
      </w:r>
      <w:proofErr w:type="spellStart"/>
      <w:r w:rsidRPr="00AC1932">
        <w:rPr>
          <w:rFonts w:ascii="Arial" w:hAnsi="Arial" w:cs="Arial"/>
          <w:sz w:val="22"/>
          <w:szCs w:val="22"/>
        </w:rPr>
        <w:t>fte</w:t>
      </w:r>
      <w:proofErr w:type="spellEnd"/>
      <w:r w:rsidRPr="00AC1932">
        <w:rPr>
          <w:rFonts w:ascii="Arial" w:hAnsi="Arial" w:cs="Arial"/>
          <w:sz w:val="22"/>
          <w:szCs w:val="22"/>
        </w:rPr>
        <w:t>)</w:t>
      </w:r>
    </w:p>
    <w:p w14:paraId="627D488D" w14:textId="056216AD" w:rsidR="0004288A" w:rsidRPr="00AC1932" w:rsidRDefault="0004288A" w:rsidP="00DE63AE">
      <w:pPr>
        <w:jc w:val="both"/>
        <w:rPr>
          <w:rFonts w:ascii="Arial" w:hAnsi="Arial" w:cs="Arial"/>
          <w:sz w:val="22"/>
          <w:szCs w:val="22"/>
        </w:rPr>
      </w:pPr>
      <w:r w:rsidRPr="00AC1932">
        <w:rPr>
          <w:rFonts w:ascii="Arial" w:hAnsi="Arial" w:cs="Arial"/>
          <w:sz w:val="22"/>
          <w:szCs w:val="22"/>
        </w:rPr>
        <w:t>Electives</w:t>
      </w:r>
      <w:r w:rsidR="00154763">
        <w:rPr>
          <w:rFonts w:ascii="Arial" w:hAnsi="Arial" w:cs="Arial"/>
          <w:sz w:val="22"/>
          <w:szCs w:val="22"/>
        </w:rPr>
        <w:t xml:space="preserve"> (SSC5B)</w:t>
      </w:r>
      <w:r w:rsidRPr="00AC1932">
        <w:rPr>
          <w:rFonts w:ascii="Arial" w:hAnsi="Arial" w:cs="Arial"/>
          <w:sz w:val="22"/>
          <w:szCs w:val="22"/>
        </w:rPr>
        <w:t xml:space="preserve"> </w:t>
      </w:r>
      <w:r w:rsidR="009D40C5">
        <w:rPr>
          <w:rFonts w:ascii="Arial" w:hAnsi="Arial" w:cs="Arial"/>
          <w:sz w:val="22"/>
          <w:szCs w:val="22"/>
        </w:rPr>
        <w:t xml:space="preserve">Deputy head (0.05 </w:t>
      </w:r>
      <w:proofErr w:type="spellStart"/>
      <w:r w:rsidRPr="00AC1932">
        <w:rPr>
          <w:rFonts w:ascii="Arial" w:hAnsi="Arial" w:cs="Arial"/>
          <w:sz w:val="22"/>
          <w:szCs w:val="22"/>
        </w:rPr>
        <w:t>fte</w:t>
      </w:r>
      <w:proofErr w:type="spellEnd"/>
      <w:r w:rsidRPr="00AC1932">
        <w:rPr>
          <w:rFonts w:ascii="Arial" w:hAnsi="Arial" w:cs="Arial"/>
          <w:sz w:val="22"/>
          <w:szCs w:val="22"/>
        </w:rPr>
        <w:t>)</w:t>
      </w:r>
    </w:p>
    <w:p w14:paraId="7B553F28" w14:textId="77777777" w:rsidR="0004288A" w:rsidRDefault="0004288A" w:rsidP="00DE63AE">
      <w:pPr>
        <w:jc w:val="both"/>
        <w:rPr>
          <w:rFonts w:ascii="Arial" w:hAnsi="Arial" w:cs="Arial"/>
          <w:sz w:val="22"/>
          <w:szCs w:val="22"/>
        </w:rPr>
      </w:pPr>
    </w:p>
    <w:p w14:paraId="1064DDFE" w14:textId="12CB464F" w:rsidR="00D35166" w:rsidRDefault="00D35166" w:rsidP="00DE63AE">
      <w:pPr>
        <w:jc w:val="both"/>
        <w:rPr>
          <w:rFonts w:ascii="Arial" w:hAnsi="Arial" w:cs="Arial"/>
          <w:sz w:val="22"/>
          <w:szCs w:val="22"/>
        </w:rPr>
      </w:pPr>
      <w:r>
        <w:rPr>
          <w:rFonts w:ascii="Arial" w:hAnsi="Arial" w:cs="Arial"/>
          <w:sz w:val="22"/>
          <w:szCs w:val="22"/>
        </w:rPr>
        <w:t>The Centre for Medical Education is responsible for the development and provision of teaching, learning and assessment for undergraduate medical students in each year of</w:t>
      </w:r>
      <w:r w:rsidR="009C0074">
        <w:rPr>
          <w:rFonts w:ascii="Arial" w:hAnsi="Arial" w:cs="Arial"/>
          <w:sz w:val="22"/>
          <w:szCs w:val="22"/>
        </w:rPr>
        <w:t xml:space="preserve"> the undergraduate curriculum. </w:t>
      </w:r>
      <w:r>
        <w:rPr>
          <w:rFonts w:ascii="Arial" w:hAnsi="Arial" w:cs="Arial"/>
          <w:sz w:val="22"/>
          <w:szCs w:val="22"/>
        </w:rPr>
        <w:t xml:space="preserve">Within the Centre, the Academic Unit for MBBS </w:t>
      </w:r>
      <w:proofErr w:type="spellStart"/>
      <w:r>
        <w:rPr>
          <w:rFonts w:ascii="Arial" w:hAnsi="Arial" w:cs="Arial"/>
          <w:sz w:val="22"/>
          <w:szCs w:val="22"/>
        </w:rPr>
        <w:t>Programme</w:t>
      </w:r>
      <w:proofErr w:type="spellEnd"/>
      <w:r>
        <w:rPr>
          <w:rFonts w:ascii="Arial" w:hAnsi="Arial" w:cs="Arial"/>
          <w:sz w:val="22"/>
          <w:szCs w:val="22"/>
        </w:rPr>
        <w:t xml:space="preserve"> Management is responsible for delivery of the un</w:t>
      </w:r>
      <w:r w:rsidR="009C0074">
        <w:rPr>
          <w:rFonts w:ascii="Arial" w:hAnsi="Arial" w:cs="Arial"/>
          <w:sz w:val="22"/>
          <w:szCs w:val="22"/>
        </w:rPr>
        <w:t>dergraduate SSC</w:t>
      </w:r>
      <w:r>
        <w:rPr>
          <w:rFonts w:ascii="Arial" w:hAnsi="Arial" w:cs="Arial"/>
          <w:sz w:val="22"/>
          <w:szCs w:val="22"/>
        </w:rPr>
        <w:t xml:space="preserve"> curric</w:t>
      </w:r>
      <w:r w:rsidR="009C0074">
        <w:rPr>
          <w:rFonts w:ascii="Arial" w:hAnsi="Arial" w:cs="Arial"/>
          <w:sz w:val="22"/>
          <w:szCs w:val="22"/>
        </w:rPr>
        <w:t>ulum on both the traditional MB</w:t>
      </w:r>
      <w:r>
        <w:rPr>
          <w:rFonts w:ascii="Arial" w:hAnsi="Arial" w:cs="Arial"/>
          <w:sz w:val="22"/>
          <w:szCs w:val="22"/>
        </w:rPr>
        <w:t xml:space="preserve">BS </w:t>
      </w:r>
      <w:r w:rsidR="00893FAE">
        <w:rPr>
          <w:rFonts w:ascii="Arial" w:hAnsi="Arial" w:cs="Arial"/>
          <w:sz w:val="22"/>
          <w:szCs w:val="22"/>
        </w:rPr>
        <w:t>5-year</w:t>
      </w:r>
      <w:r>
        <w:rPr>
          <w:rFonts w:ascii="Arial" w:hAnsi="Arial" w:cs="Arial"/>
          <w:sz w:val="22"/>
          <w:szCs w:val="22"/>
        </w:rPr>
        <w:t xml:space="preserve"> course and the 4</w:t>
      </w:r>
      <w:r w:rsidR="00893FAE">
        <w:rPr>
          <w:rFonts w:ascii="Arial" w:hAnsi="Arial" w:cs="Arial"/>
          <w:sz w:val="22"/>
          <w:szCs w:val="22"/>
        </w:rPr>
        <w:t>-</w:t>
      </w:r>
      <w:r>
        <w:rPr>
          <w:rFonts w:ascii="Arial" w:hAnsi="Arial" w:cs="Arial"/>
          <w:sz w:val="22"/>
          <w:szCs w:val="22"/>
        </w:rPr>
        <w:t>year Graduate Entry</w:t>
      </w:r>
      <w:r>
        <w:rPr>
          <w:rFonts w:ascii="Arial" w:hAnsi="Arial" w:cs="Arial"/>
          <w:sz w:val="22"/>
          <w:szCs w:val="22"/>
          <w:lang w:val="en-GB"/>
        </w:rPr>
        <w:t xml:space="preserve"> Programme</w:t>
      </w:r>
      <w:r>
        <w:rPr>
          <w:rFonts w:ascii="Arial" w:hAnsi="Arial" w:cs="Arial"/>
          <w:sz w:val="22"/>
          <w:szCs w:val="22"/>
        </w:rPr>
        <w:t xml:space="preserve">. </w:t>
      </w:r>
    </w:p>
    <w:p w14:paraId="08A50183" w14:textId="77777777" w:rsidR="00D35166" w:rsidRDefault="00D35166" w:rsidP="00DE63AE">
      <w:pPr>
        <w:pStyle w:val="BodyText"/>
        <w:rPr>
          <w:rFonts w:ascii="Arial" w:hAnsi="Arial" w:cs="Arial"/>
          <w:szCs w:val="22"/>
        </w:rPr>
      </w:pPr>
    </w:p>
    <w:p w14:paraId="08EB2381" w14:textId="6260E501" w:rsidR="007A5786" w:rsidRPr="00002B63" w:rsidRDefault="00D35166" w:rsidP="00830693">
      <w:pPr>
        <w:jc w:val="both"/>
        <w:rPr>
          <w:rFonts w:ascii="Arial" w:hAnsi="Arial" w:cs="Arial"/>
          <w:sz w:val="22"/>
          <w:szCs w:val="22"/>
        </w:rPr>
      </w:pPr>
      <w:r>
        <w:rPr>
          <w:rFonts w:ascii="Arial" w:hAnsi="Arial" w:cs="Arial"/>
          <w:sz w:val="22"/>
          <w:szCs w:val="22"/>
        </w:rPr>
        <w:t>The appointee will be responsible fo</w:t>
      </w:r>
      <w:r w:rsidR="009C0074">
        <w:rPr>
          <w:rFonts w:ascii="Arial" w:hAnsi="Arial" w:cs="Arial"/>
          <w:sz w:val="22"/>
          <w:szCs w:val="22"/>
        </w:rPr>
        <w:t xml:space="preserve">r </w:t>
      </w:r>
      <w:r w:rsidR="009D40C5">
        <w:rPr>
          <w:rFonts w:ascii="Arial" w:hAnsi="Arial" w:cs="Arial"/>
          <w:sz w:val="22"/>
          <w:szCs w:val="22"/>
        </w:rPr>
        <w:t xml:space="preserve">the </w:t>
      </w:r>
      <w:r w:rsidR="00504E50">
        <w:rPr>
          <w:rFonts w:ascii="Arial" w:hAnsi="Arial" w:cs="Arial"/>
          <w:sz w:val="22"/>
          <w:szCs w:val="22"/>
        </w:rPr>
        <w:t>day-to-day</w:t>
      </w:r>
      <w:r w:rsidR="009D40C5">
        <w:rPr>
          <w:rFonts w:ascii="Arial" w:hAnsi="Arial" w:cs="Arial"/>
          <w:sz w:val="22"/>
          <w:szCs w:val="22"/>
        </w:rPr>
        <w:t xml:space="preserve"> delivery</w:t>
      </w:r>
      <w:r w:rsidR="009C0074">
        <w:rPr>
          <w:rFonts w:ascii="Arial" w:hAnsi="Arial" w:cs="Arial"/>
          <w:sz w:val="22"/>
          <w:szCs w:val="22"/>
        </w:rPr>
        <w:t xml:space="preserve"> </w:t>
      </w:r>
      <w:r w:rsidR="009D40C5">
        <w:rPr>
          <w:rFonts w:ascii="Arial" w:hAnsi="Arial" w:cs="Arial"/>
          <w:sz w:val="22"/>
          <w:szCs w:val="22"/>
        </w:rPr>
        <w:t xml:space="preserve">of </w:t>
      </w:r>
      <w:r w:rsidR="009C0074">
        <w:rPr>
          <w:rFonts w:ascii="Arial" w:hAnsi="Arial" w:cs="Arial"/>
          <w:sz w:val="22"/>
          <w:szCs w:val="22"/>
        </w:rPr>
        <w:t>the Student Selected Components</w:t>
      </w:r>
      <w:r>
        <w:rPr>
          <w:rFonts w:ascii="Arial" w:hAnsi="Arial" w:cs="Arial"/>
          <w:sz w:val="22"/>
          <w:szCs w:val="22"/>
        </w:rPr>
        <w:t xml:space="preserve"> </w:t>
      </w:r>
      <w:proofErr w:type="spellStart"/>
      <w:r>
        <w:rPr>
          <w:rFonts w:ascii="Arial" w:hAnsi="Arial" w:cs="Arial"/>
          <w:sz w:val="22"/>
          <w:szCs w:val="22"/>
        </w:rPr>
        <w:t>programme</w:t>
      </w:r>
      <w:proofErr w:type="spellEnd"/>
      <w:r w:rsidR="009C0074">
        <w:rPr>
          <w:rFonts w:ascii="Arial" w:hAnsi="Arial" w:cs="Arial"/>
          <w:sz w:val="22"/>
          <w:szCs w:val="22"/>
        </w:rPr>
        <w:t xml:space="preserve"> (including electives)</w:t>
      </w:r>
      <w:r>
        <w:rPr>
          <w:rFonts w:ascii="Arial" w:hAnsi="Arial" w:cs="Arial"/>
          <w:sz w:val="22"/>
          <w:szCs w:val="22"/>
        </w:rPr>
        <w:t xml:space="preserve"> working closely with the </w:t>
      </w:r>
      <w:r w:rsidR="009D40C5">
        <w:rPr>
          <w:rFonts w:ascii="Arial" w:hAnsi="Arial" w:cs="Arial"/>
          <w:sz w:val="22"/>
          <w:szCs w:val="22"/>
        </w:rPr>
        <w:t>Head of Student Selected Components, Senior Tutor for SSCs</w:t>
      </w:r>
      <w:r w:rsidR="000D7D8F">
        <w:rPr>
          <w:rFonts w:ascii="Arial" w:hAnsi="Arial" w:cs="Arial"/>
          <w:sz w:val="22"/>
          <w:szCs w:val="22"/>
        </w:rPr>
        <w:t xml:space="preserve"> in Malta</w:t>
      </w:r>
      <w:r w:rsidR="009D40C5">
        <w:rPr>
          <w:rFonts w:ascii="Arial" w:hAnsi="Arial" w:cs="Arial"/>
          <w:sz w:val="22"/>
          <w:szCs w:val="22"/>
        </w:rPr>
        <w:t xml:space="preserve">, </w:t>
      </w:r>
      <w:r>
        <w:rPr>
          <w:rFonts w:ascii="Arial" w:hAnsi="Arial" w:cs="Arial"/>
          <w:sz w:val="22"/>
          <w:szCs w:val="22"/>
        </w:rPr>
        <w:t>Centre for</w:t>
      </w:r>
      <w:r w:rsidR="009C0074">
        <w:rPr>
          <w:rFonts w:ascii="Arial" w:hAnsi="Arial" w:cs="Arial"/>
          <w:sz w:val="22"/>
          <w:szCs w:val="22"/>
        </w:rPr>
        <w:t xml:space="preserve"> Medical Education</w:t>
      </w:r>
      <w:r w:rsidR="000D7D8F">
        <w:rPr>
          <w:rFonts w:ascii="Arial" w:hAnsi="Arial" w:cs="Arial"/>
          <w:sz w:val="22"/>
          <w:szCs w:val="22"/>
        </w:rPr>
        <w:t xml:space="preserve"> Lead</w:t>
      </w:r>
      <w:r w:rsidR="00D74009">
        <w:rPr>
          <w:rFonts w:ascii="Arial" w:hAnsi="Arial" w:cs="Arial"/>
          <w:sz w:val="22"/>
          <w:szCs w:val="22"/>
        </w:rPr>
        <w:t>,</w:t>
      </w:r>
      <w:r w:rsidR="009C0074">
        <w:rPr>
          <w:rFonts w:ascii="Arial" w:hAnsi="Arial" w:cs="Arial"/>
          <w:sz w:val="22"/>
          <w:szCs w:val="22"/>
        </w:rPr>
        <w:t xml:space="preserve"> and other staff delivering the SSC </w:t>
      </w:r>
      <w:proofErr w:type="spellStart"/>
      <w:r w:rsidR="009C0074">
        <w:rPr>
          <w:rFonts w:ascii="Arial" w:hAnsi="Arial" w:cs="Arial"/>
          <w:sz w:val="22"/>
          <w:szCs w:val="22"/>
        </w:rPr>
        <w:t>programme</w:t>
      </w:r>
      <w:proofErr w:type="spellEnd"/>
      <w:r w:rsidR="009C0074">
        <w:rPr>
          <w:rFonts w:ascii="Arial" w:hAnsi="Arial" w:cs="Arial"/>
          <w:sz w:val="22"/>
          <w:szCs w:val="22"/>
        </w:rPr>
        <w:t>.</w:t>
      </w:r>
      <w:r>
        <w:rPr>
          <w:rFonts w:ascii="Arial" w:hAnsi="Arial" w:cs="Arial"/>
          <w:sz w:val="22"/>
          <w:szCs w:val="22"/>
        </w:rPr>
        <w:t xml:space="preserve"> </w:t>
      </w:r>
      <w:r w:rsidR="00F9084B">
        <w:rPr>
          <w:rFonts w:ascii="Arial" w:hAnsi="Arial" w:cs="Arial"/>
          <w:sz w:val="22"/>
          <w:szCs w:val="22"/>
        </w:rPr>
        <w:t>Under the current MBBS regulations</w:t>
      </w:r>
      <w:r w:rsidR="00D74009">
        <w:rPr>
          <w:rFonts w:ascii="Arial" w:hAnsi="Arial" w:cs="Arial"/>
          <w:sz w:val="22"/>
          <w:szCs w:val="22"/>
        </w:rPr>
        <w:t>,</w:t>
      </w:r>
      <w:r w:rsidR="00F9084B">
        <w:rPr>
          <w:rFonts w:ascii="Arial" w:hAnsi="Arial" w:cs="Arial"/>
          <w:sz w:val="22"/>
          <w:szCs w:val="22"/>
        </w:rPr>
        <w:t xml:space="preserve"> </w:t>
      </w:r>
      <w:r w:rsidR="009D40C5">
        <w:rPr>
          <w:rFonts w:ascii="Arial" w:hAnsi="Arial" w:cs="Arial"/>
          <w:sz w:val="22"/>
          <w:szCs w:val="22"/>
        </w:rPr>
        <w:t xml:space="preserve">SSCs form </w:t>
      </w:r>
      <w:r w:rsidR="00D74009">
        <w:rPr>
          <w:rFonts w:ascii="Arial" w:hAnsi="Arial" w:cs="Arial"/>
          <w:sz w:val="22"/>
          <w:szCs w:val="22"/>
        </w:rPr>
        <w:t>P</w:t>
      </w:r>
      <w:r w:rsidR="009D40C5">
        <w:rPr>
          <w:rFonts w:ascii="Arial" w:hAnsi="Arial" w:cs="Arial"/>
          <w:sz w:val="22"/>
          <w:szCs w:val="22"/>
        </w:rPr>
        <w:t xml:space="preserve">aper </w:t>
      </w:r>
      <w:r w:rsidR="009C0074">
        <w:rPr>
          <w:rFonts w:ascii="Arial" w:hAnsi="Arial" w:cs="Arial"/>
          <w:sz w:val="22"/>
          <w:szCs w:val="22"/>
        </w:rPr>
        <w:t xml:space="preserve">E of the diet of exams and assessment in each year of the MBBS course and currently constitutes approximately 20% of the overall MBBS course. </w:t>
      </w:r>
      <w:r w:rsidR="007A5786">
        <w:rPr>
          <w:rFonts w:ascii="Arial" w:hAnsi="Arial" w:cs="Arial"/>
          <w:sz w:val="22"/>
          <w:szCs w:val="22"/>
        </w:rPr>
        <w:t>Further details of the role and person specification are found below.</w:t>
      </w:r>
      <w:r w:rsidR="00585CFB">
        <w:rPr>
          <w:rFonts w:ascii="Arial" w:hAnsi="Arial" w:cs="Arial"/>
          <w:sz w:val="22"/>
          <w:szCs w:val="22"/>
        </w:rPr>
        <w:t xml:space="preserve"> </w:t>
      </w:r>
      <w:r>
        <w:rPr>
          <w:rFonts w:ascii="Arial" w:hAnsi="Arial" w:cs="Arial"/>
          <w:sz w:val="22"/>
          <w:szCs w:val="22"/>
        </w:rPr>
        <w:t xml:space="preserve">The </w:t>
      </w:r>
      <w:r w:rsidR="007A5786">
        <w:rPr>
          <w:rFonts w:ascii="Arial" w:hAnsi="Arial" w:cs="Arial"/>
          <w:sz w:val="22"/>
          <w:szCs w:val="22"/>
        </w:rPr>
        <w:t>role</w:t>
      </w:r>
      <w:r>
        <w:rPr>
          <w:rFonts w:ascii="Arial" w:hAnsi="Arial" w:cs="Arial"/>
          <w:sz w:val="22"/>
          <w:szCs w:val="22"/>
        </w:rPr>
        <w:t>-holder will be supported and encouraged to undertake further training in healthcare/medical education</w:t>
      </w:r>
      <w:r w:rsidR="009D40C5">
        <w:rPr>
          <w:rFonts w:ascii="Arial" w:hAnsi="Arial" w:cs="Arial"/>
          <w:sz w:val="22"/>
          <w:szCs w:val="22"/>
        </w:rPr>
        <w:t>, if required</w:t>
      </w:r>
      <w:r>
        <w:rPr>
          <w:rFonts w:ascii="Arial" w:hAnsi="Arial" w:cs="Arial"/>
          <w:sz w:val="22"/>
          <w:szCs w:val="22"/>
        </w:rPr>
        <w:t xml:space="preserve">. </w:t>
      </w:r>
    </w:p>
    <w:p w14:paraId="3FBDBF1D" w14:textId="77777777" w:rsidR="007A5786" w:rsidRPr="00AC1932" w:rsidRDefault="007A5786" w:rsidP="00830693">
      <w:pPr>
        <w:jc w:val="both"/>
        <w:rPr>
          <w:rFonts w:ascii="Arial" w:hAnsi="Arial" w:cs="Arial"/>
          <w:b/>
          <w:bCs/>
          <w:sz w:val="22"/>
          <w:szCs w:val="22"/>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D35166" w14:paraId="2CBCBF5C" w14:textId="77777777">
        <w:tc>
          <w:tcPr>
            <w:tcW w:w="9819" w:type="dxa"/>
          </w:tcPr>
          <w:p w14:paraId="112DFFD8" w14:textId="77777777" w:rsidR="00D35166" w:rsidRDefault="00683F7B">
            <w:pPr>
              <w:rPr>
                <w:rFonts w:ascii="Arial" w:hAnsi="Arial" w:cs="Arial"/>
                <w:sz w:val="22"/>
                <w:szCs w:val="22"/>
              </w:rPr>
            </w:pPr>
            <w:r>
              <w:rPr>
                <w:rFonts w:ascii="Arial" w:hAnsi="Arial" w:cs="Arial"/>
                <w:b/>
                <w:bCs/>
                <w:sz w:val="22"/>
                <w:szCs w:val="22"/>
              </w:rPr>
              <w:t>Role</w:t>
            </w:r>
            <w:r w:rsidR="00D35166">
              <w:rPr>
                <w:rFonts w:ascii="Arial" w:hAnsi="Arial" w:cs="Arial"/>
                <w:b/>
                <w:bCs/>
                <w:sz w:val="22"/>
                <w:szCs w:val="22"/>
              </w:rPr>
              <w:t xml:space="preserve"> Purpose</w:t>
            </w:r>
            <w:r w:rsidR="00D35166">
              <w:rPr>
                <w:rFonts w:ascii="Arial" w:hAnsi="Arial" w:cs="Arial"/>
                <w:sz w:val="22"/>
                <w:szCs w:val="22"/>
              </w:rPr>
              <w:t xml:space="preserve"> </w:t>
            </w:r>
          </w:p>
        </w:tc>
      </w:tr>
    </w:tbl>
    <w:p w14:paraId="6006079C" w14:textId="77777777" w:rsidR="00D35166" w:rsidRDefault="00D35166">
      <w:pPr>
        <w:jc w:val="both"/>
        <w:rPr>
          <w:rFonts w:ascii="Arial" w:hAnsi="Arial" w:cs="Arial"/>
          <w:sz w:val="22"/>
          <w:szCs w:val="22"/>
        </w:rPr>
      </w:pPr>
    </w:p>
    <w:p w14:paraId="625EC7AF" w14:textId="0724C4A1" w:rsidR="007C7C09" w:rsidRPr="007C7C09" w:rsidRDefault="00B674A3" w:rsidP="007C7C09">
      <w:pPr>
        <w:numPr>
          <w:ilvl w:val="0"/>
          <w:numId w:val="34"/>
        </w:numPr>
        <w:autoSpaceDE w:val="0"/>
        <w:autoSpaceDN w:val="0"/>
        <w:adjustRightInd w:val="0"/>
        <w:rPr>
          <w:rFonts w:ascii="Arial" w:hAnsi="Arial" w:cs="Arial"/>
          <w:sz w:val="22"/>
          <w:szCs w:val="22"/>
        </w:rPr>
      </w:pPr>
      <w:r w:rsidRPr="007C7C09">
        <w:rPr>
          <w:rFonts w:ascii="Arial" w:hAnsi="Arial" w:cs="Arial"/>
          <w:sz w:val="22"/>
          <w:szCs w:val="22"/>
        </w:rPr>
        <w:t xml:space="preserve">To </w:t>
      </w:r>
      <w:r w:rsidR="00683F7B">
        <w:rPr>
          <w:rFonts w:ascii="Arial" w:hAnsi="Arial" w:cs="Arial"/>
          <w:sz w:val="22"/>
          <w:szCs w:val="22"/>
        </w:rPr>
        <w:t>manage the day-to-day delivery of</w:t>
      </w:r>
      <w:r w:rsidRPr="007C7C09">
        <w:rPr>
          <w:rFonts w:ascii="Arial" w:hAnsi="Arial" w:cs="Arial"/>
          <w:sz w:val="22"/>
          <w:szCs w:val="22"/>
        </w:rPr>
        <w:t xml:space="preserve"> the Student Selected Components (SSC</w:t>
      </w:r>
      <w:r w:rsidR="00D35166" w:rsidRPr="007C7C09">
        <w:rPr>
          <w:rFonts w:ascii="Arial" w:hAnsi="Arial" w:cs="Arial"/>
          <w:sz w:val="22"/>
          <w:szCs w:val="22"/>
        </w:rPr>
        <w:t xml:space="preserve">) </w:t>
      </w:r>
      <w:proofErr w:type="spellStart"/>
      <w:r w:rsidR="00D35166" w:rsidRPr="007C7C09">
        <w:rPr>
          <w:rFonts w:ascii="Arial" w:hAnsi="Arial" w:cs="Arial"/>
          <w:sz w:val="22"/>
          <w:szCs w:val="22"/>
        </w:rPr>
        <w:t>programme</w:t>
      </w:r>
      <w:proofErr w:type="spellEnd"/>
      <w:r w:rsidR="00D35166" w:rsidRPr="007C7C09">
        <w:rPr>
          <w:rFonts w:ascii="Arial" w:hAnsi="Arial" w:cs="Arial"/>
          <w:sz w:val="22"/>
          <w:szCs w:val="22"/>
        </w:rPr>
        <w:t xml:space="preserve"> within the MBBS </w:t>
      </w:r>
      <w:proofErr w:type="spellStart"/>
      <w:r w:rsidR="00D35166" w:rsidRPr="007C7C09">
        <w:rPr>
          <w:rFonts w:ascii="Arial" w:hAnsi="Arial" w:cs="Arial"/>
          <w:sz w:val="22"/>
          <w:szCs w:val="22"/>
        </w:rPr>
        <w:t>programmes</w:t>
      </w:r>
      <w:proofErr w:type="spellEnd"/>
      <w:r w:rsidR="00D827F9">
        <w:rPr>
          <w:rFonts w:ascii="Arial" w:hAnsi="Arial" w:cs="Arial"/>
          <w:sz w:val="22"/>
          <w:szCs w:val="22"/>
        </w:rPr>
        <w:t xml:space="preserve"> in London</w:t>
      </w:r>
      <w:r w:rsidR="00504E50">
        <w:rPr>
          <w:rFonts w:ascii="Arial" w:hAnsi="Arial" w:cs="Arial"/>
          <w:sz w:val="22"/>
          <w:szCs w:val="22"/>
        </w:rPr>
        <w:t xml:space="preserve"> and Malta</w:t>
      </w:r>
      <w:r w:rsidR="00D35166" w:rsidRPr="007C7C09">
        <w:rPr>
          <w:rFonts w:ascii="Arial" w:hAnsi="Arial" w:cs="Arial"/>
          <w:sz w:val="22"/>
          <w:szCs w:val="22"/>
        </w:rPr>
        <w:t>.</w:t>
      </w:r>
    </w:p>
    <w:p w14:paraId="691F6082" w14:textId="77777777" w:rsidR="007C7C09" w:rsidRPr="007C7C09" w:rsidRDefault="007C7C09" w:rsidP="007C7C09">
      <w:pPr>
        <w:autoSpaceDE w:val="0"/>
        <w:autoSpaceDN w:val="0"/>
        <w:adjustRightInd w:val="0"/>
        <w:ind w:left="1080"/>
        <w:rPr>
          <w:rFonts w:ascii="Arial" w:hAnsi="Arial" w:cs="Arial"/>
          <w:sz w:val="22"/>
          <w:szCs w:val="22"/>
        </w:rPr>
      </w:pPr>
    </w:p>
    <w:p w14:paraId="73C6568E" w14:textId="0DEA7948" w:rsidR="007C7C09" w:rsidRPr="007C7C09" w:rsidRDefault="00D35166" w:rsidP="007C7C09">
      <w:pPr>
        <w:numPr>
          <w:ilvl w:val="0"/>
          <w:numId w:val="34"/>
        </w:numPr>
        <w:autoSpaceDE w:val="0"/>
        <w:autoSpaceDN w:val="0"/>
        <w:adjustRightInd w:val="0"/>
        <w:rPr>
          <w:rFonts w:ascii="Arial" w:hAnsi="Arial" w:cs="Arial"/>
          <w:sz w:val="22"/>
          <w:szCs w:val="22"/>
        </w:rPr>
      </w:pPr>
      <w:r w:rsidRPr="007C7C09">
        <w:rPr>
          <w:rFonts w:ascii="Arial" w:hAnsi="Arial" w:cs="Arial"/>
          <w:sz w:val="22"/>
          <w:szCs w:val="22"/>
        </w:rPr>
        <w:t xml:space="preserve">To contribute to the delivery of high-quality teaching and research in a manner that demonstrates significant intellectual leadership, </w:t>
      </w:r>
      <w:r w:rsidR="00504E50">
        <w:rPr>
          <w:rFonts w:ascii="Arial" w:hAnsi="Arial" w:cs="Arial"/>
          <w:sz w:val="22"/>
          <w:szCs w:val="22"/>
        </w:rPr>
        <w:t xml:space="preserve">alongside a </w:t>
      </w:r>
      <w:r w:rsidRPr="007C7C09">
        <w:rPr>
          <w:rFonts w:ascii="Arial" w:hAnsi="Arial" w:cs="Arial"/>
          <w:sz w:val="22"/>
          <w:szCs w:val="22"/>
        </w:rPr>
        <w:t>sustained contribution in teaching</w:t>
      </w:r>
      <w:r w:rsidR="00504E50">
        <w:rPr>
          <w:rFonts w:ascii="Arial" w:hAnsi="Arial" w:cs="Arial"/>
          <w:sz w:val="22"/>
          <w:szCs w:val="22"/>
        </w:rPr>
        <w:t xml:space="preserve"> on and </w:t>
      </w:r>
      <w:r w:rsidRPr="007C7C09">
        <w:rPr>
          <w:rFonts w:ascii="Arial" w:hAnsi="Arial" w:cs="Arial"/>
          <w:sz w:val="22"/>
          <w:szCs w:val="22"/>
        </w:rPr>
        <w:t>administration</w:t>
      </w:r>
      <w:r w:rsidR="00504E50">
        <w:rPr>
          <w:rFonts w:ascii="Arial" w:hAnsi="Arial" w:cs="Arial"/>
          <w:sz w:val="22"/>
          <w:szCs w:val="22"/>
        </w:rPr>
        <w:t xml:space="preserve"> of the SSC </w:t>
      </w:r>
      <w:proofErr w:type="spellStart"/>
      <w:r w:rsidR="00504E50">
        <w:rPr>
          <w:rFonts w:ascii="Arial" w:hAnsi="Arial" w:cs="Arial"/>
          <w:sz w:val="22"/>
          <w:szCs w:val="22"/>
        </w:rPr>
        <w:t>programme</w:t>
      </w:r>
      <w:proofErr w:type="spellEnd"/>
      <w:r w:rsidRPr="007C7C09">
        <w:rPr>
          <w:rFonts w:ascii="Arial" w:hAnsi="Arial" w:cs="Arial"/>
          <w:sz w:val="22"/>
          <w:szCs w:val="22"/>
        </w:rPr>
        <w:t>.</w:t>
      </w:r>
    </w:p>
    <w:p w14:paraId="1AF3850B" w14:textId="77777777" w:rsidR="007C7C09" w:rsidRPr="007C7C09" w:rsidRDefault="007C7C09" w:rsidP="007C7C09">
      <w:pPr>
        <w:autoSpaceDE w:val="0"/>
        <w:autoSpaceDN w:val="0"/>
        <w:adjustRightInd w:val="0"/>
        <w:rPr>
          <w:rFonts w:ascii="Arial" w:hAnsi="Arial" w:cs="Arial"/>
          <w:sz w:val="22"/>
          <w:szCs w:val="22"/>
        </w:rPr>
      </w:pPr>
    </w:p>
    <w:p w14:paraId="0B43A96D" w14:textId="77777777" w:rsidR="007C7C09" w:rsidRPr="007C7C09" w:rsidRDefault="00D35166" w:rsidP="007C7C09">
      <w:pPr>
        <w:numPr>
          <w:ilvl w:val="0"/>
          <w:numId w:val="34"/>
        </w:numPr>
        <w:autoSpaceDE w:val="0"/>
        <w:autoSpaceDN w:val="0"/>
        <w:adjustRightInd w:val="0"/>
        <w:rPr>
          <w:rFonts w:ascii="Arial" w:hAnsi="Arial" w:cs="Arial"/>
          <w:sz w:val="22"/>
          <w:szCs w:val="22"/>
        </w:rPr>
      </w:pPr>
      <w:r w:rsidRPr="007C7C09">
        <w:rPr>
          <w:rFonts w:ascii="Arial" w:hAnsi="Arial" w:cs="Arial"/>
          <w:sz w:val="22"/>
          <w:szCs w:val="22"/>
        </w:rPr>
        <w:t xml:space="preserve">To contribute to the </w:t>
      </w:r>
      <w:proofErr w:type="spellStart"/>
      <w:r w:rsidRPr="007C7C09">
        <w:rPr>
          <w:rFonts w:ascii="Arial" w:hAnsi="Arial" w:cs="Arial"/>
          <w:sz w:val="22"/>
          <w:szCs w:val="22"/>
        </w:rPr>
        <w:t>organisation</w:t>
      </w:r>
      <w:proofErr w:type="spellEnd"/>
      <w:r w:rsidRPr="007C7C09">
        <w:rPr>
          <w:rFonts w:ascii="Arial" w:hAnsi="Arial" w:cs="Arial"/>
          <w:sz w:val="22"/>
          <w:szCs w:val="22"/>
        </w:rPr>
        <w:t xml:space="preserve">, delivery and assessment of teaching of undergraduate and graduate students in the </w:t>
      </w:r>
      <w:proofErr w:type="gramStart"/>
      <w:r w:rsidRPr="007C7C09">
        <w:rPr>
          <w:rFonts w:ascii="Arial" w:hAnsi="Arial" w:cs="Arial"/>
          <w:sz w:val="22"/>
          <w:szCs w:val="22"/>
        </w:rPr>
        <w:t>School</w:t>
      </w:r>
      <w:proofErr w:type="gramEnd"/>
      <w:r w:rsidRPr="007C7C09">
        <w:rPr>
          <w:rFonts w:ascii="Arial" w:hAnsi="Arial" w:cs="Arial"/>
          <w:sz w:val="22"/>
          <w:szCs w:val="22"/>
        </w:rPr>
        <w:t>.</w:t>
      </w:r>
    </w:p>
    <w:p w14:paraId="3DC77771" w14:textId="77777777" w:rsidR="007C7C09" w:rsidRPr="007C7C09" w:rsidRDefault="007C7C09" w:rsidP="007C7C09">
      <w:pPr>
        <w:autoSpaceDE w:val="0"/>
        <w:autoSpaceDN w:val="0"/>
        <w:adjustRightInd w:val="0"/>
        <w:ind w:left="1080"/>
        <w:rPr>
          <w:rFonts w:ascii="Arial" w:hAnsi="Arial" w:cs="Arial"/>
          <w:sz w:val="22"/>
          <w:szCs w:val="22"/>
        </w:rPr>
      </w:pPr>
    </w:p>
    <w:p w14:paraId="283DF069" w14:textId="77777777" w:rsidR="00D35166" w:rsidRDefault="00D35166">
      <w:pPr>
        <w:pStyle w:val="Footer"/>
        <w:tabs>
          <w:tab w:val="clear" w:pos="4153"/>
          <w:tab w:val="clear" w:pos="8306"/>
        </w:tabs>
        <w:ind w:right="144"/>
        <w:rPr>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35166" w14:paraId="12FD6352" w14:textId="77777777">
        <w:tc>
          <w:tcPr>
            <w:tcW w:w="9747" w:type="dxa"/>
          </w:tcPr>
          <w:p w14:paraId="6B3CB51F" w14:textId="77777777" w:rsidR="00D35166" w:rsidRDefault="00D35166">
            <w:pPr>
              <w:ind w:right="144"/>
              <w:rPr>
                <w:rFonts w:ascii="Arial" w:hAnsi="Arial" w:cs="Arial"/>
                <w:sz w:val="22"/>
              </w:rPr>
            </w:pPr>
            <w:r>
              <w:rPr>
                <w:rFonts w:ascii="Arial" w:hAnsi="Arial" w:cs="Arial"/>
                <w:b/>
                <w:bCs/>
              </w:rPr>
              <w:t xml:space="preserve">Main </w:t>
            </w:r>
            <w:r w:rsidR="00FC2915">
              <w:rPr>
                <w:rFonts w:ascii="Arial" w:hAnsi="Arial" w:cs="Arial"/>
                <w:b/>
                <w:bCs/>
              </w:rPr>
              <w:t>Responsibilities</w:t>
            </w:r>
            <w:r w:rsidR="00FC2915">
              <w:rPr>
                <w:rFonts w:ascii="Arial" w:hAnsi="Arial" w:cs="Arial"/>
                <w:sz w:val="22"/>
              </w:rPr>
              <w:t xml:space="preserve"> </w:t>
            </w:r>
          </w:p>
        </w:tc>
      </w:tr>
    </w:tbl>
    <w:p w14:paraId="1DD7FA69" w14:textId="77777777" w:rsidR="00D35166" w:rsidRDefault="00D35166">
      <w:pPr>
        <w:ind w:left="2160" w:right="144" w:hanging="2160"/>
        <w:rPr>
          <w:sz w:val="22"/>
        </w:rPr>
      </w:pPr>
    </w:p>
    <w:p w14:paraId="01AE5BC6" w14:textId="77777777" w:rsidR="00D35166" w:rsidRDefault="00D35166" w:rsidP="000904D7">
      <w:pPr>
        <w:ind w:right="144"/>
        <w:jc w:val="both"/>
        <w:rPr>
          <w:rFonts w:ascii="Arial" w:hAnsi="Arial" w:cs="Arial"/>
          <w:b/>
          <w:sz w:val="22"/>
          <w:szCs w:val="22"/>
        </w:rPr>
      </w:pPr>
      <w:r>
        <w:rPr>
          <w:rFonts w:ascii="Arial" w:hAnsi="Arial" w:cs="Arial"/>
          <w:b/>
          <w:sz w:val="22"/>
          <w:szCs w:val="22"/>
        </w:rPr>
        <w:t>Specific duties</w:t>
      </w:r>
    </w:p>
    <w:p w14:paraId="1903754D" w14:textId="77777777" w:rsidR="000904D7" w:rsidRDefault="000904D7" w:rsidP="000904D7">
      <w:pPr>
        <w:ind w:right="144"/>
        <w:jc w:val="both"/>
        <w:rPr>
          <w:rFonts w:ascii="Arial" w:hAnsi="Arial" w:cs="Arial"/>
          <w:b/>
          <w:sz w:val="22"/>
          <w:szCs w:val="22"/>
        </w:rPr>
      </w:pPr>
    </w:p>
    <w:p w14:paraId="34B7D18F" w14:textId="3BF1B261" w:rsidR="00D35166" w:rsidRDefault="00D35166" w:rsidP="000904D7">
      <w:pPr>
        <w:numPr>
          <w:ilvl w:val="0"/>
          <w:numId w:val="28"/>
        </w:numPr>
        <w:ind w:right="144"/>
        <w:jc w:val="both"/>
        <w:rPr>
          <w:rFonts w:ascii="Arial" w:hAnsi="Arial" w:cs="Arial"/>
          <w:sz w:val="22"/>
          <w:szCs w:val="22"/>
        </w:rPr>
      </w:pPr>
      <w:r>
        <w:rPr>
          <w:rFonts w:ascii="Arial" w:hAnsi="Arial" w:cs="Arial"/>
          <w:sz w:val="22"/>
          <w:szCs w:val="22"/>
        </w:rPr>
        <w:t xml:space="preserve">To </w:t>
      </w:r>
      <w:r w:rsidR="00B674A3">
        <w:rPr>
          <w:rFonts w:ascii="Arial" w:hAnsi="Arial" w:cs="Arial"/>
          <w:sz w:val="22"/>
          <w:szCs w:val="22"/>
        </w:rPr>
        <w:t xml:space="preserve">oversee the </w:t>
      </w:r>
      <w:r w:rsidR="00683F7B">
        <w:rPr>
          <w:rFonts w:ascii="Arial" w:hAnsi="Arial" w:cs="Arial"/>
          <w:sz w:val="22"/>
          <w:szCs w:val="22"/>
        </w:rPr>
        <w:t xml:space="preserve">day-to-day </w:t>
      </w:r>
      <w:r w:rsidR="00B674A3">
        <w:rPr>
          <w:rFonts w:ascii="Arial" w:hAnsi="Arial" w:cs="Arial"/>
          <w:sz w:val="22"/>
          <w:szCs w:val="22"/>
        </w:rPr>
        <w:t>delivery of the SSC</w:t>
      </w:r>
      <w:r>
        <w:rPr>
          <w:rFonts w:ascii="Arial" w:hAnsi="Arial" w:cs="Arial"/>
          <w:sz w:val="22"/>
          <w:szCs w:val="22"/>
        </w:rPr>
        <w:t xml:space="preserve"> </w:t>
      </w:r>
      <w:proofErr w:type="spellStart"/>
      <w:r>
        <w:rPr>
          <w:rFonts w:ascii="Arial" w:hAnsi="Arial" w:cs="Arial"/>
          <w:sz w:val="22"/>
          <w:szCs w:val="22"/>
        </w:rPr>
        <w:t>programme</w:t>
      </w:r>
      <w:proofErr w:type="spellEnd"/>
      <w:r>
        <w:rPr>
          <w:rFonts w:ascii="Arial" w:hAnsi="Arial" w:cs="Arial"/>
          <w:sz w:val="22"/>
          <w:szCs w:val="22"/>
        </w:rPr>
        <w:t xml:space="preserve"> in both MBBS curricula and for all years of study. This will be achieved throug</w:t>
      </w:r>
      <w:r w:rsidR="00504E50">
        <w:rPr>
          <w:rFonts w:ascii="Arial" w:hAnsi="Arial" w:cs="Arial"/>
          <w:sz w:val="22"/>
          <w:szCs w:val="22"/>
        </w:rPr>
        <w:t>h:</w:t>
      </w:r>
    </w:p>
    <w:p w14:paraId="0AEF297A" w14:textId="77777777" w:rsidR="000904D7" w:rsidRDefault="000904D7" w:rsidP="000904D7">
      <w:pPr>
        <w:ind w:left="360" w:right="144"/>
        <w:jc w:val="both"/>
        <w:rPr>
          <w:rFonts w:ascii="Arial" w:hAnsi="Arial" w:cs="Arial"/>
          <w:sz w:val="22"/>
          <w:szCs w:val="22"/>
        </w:rPr>
      </w:pPr>
    </w:p>
    <w:p w14:paraId="1416EE96" w14:textId="230938F2" w:rsidR="00D35166" w:rsidRDefault="00D35166" w:rsidP="000904D7">
      <w:pPr>
        <w:numPr>
          <w:ilvl w:val="1"/>
          <w:numId w:val="28"/>
        </w:numPr>
        <w:ind w:right="144"/>
        <w:jc w:val="both"/>
        <w:rPr>
          <w:rFonts w:ascii="Arial" w:hAnsi="Arial" w:cs="Arial"/>
          <w:sz w:val="22"/>
          <w:szCs w:val="22"/>
        </w:rPr>
      </w:pPr>
      <w:r>
        <w:rPr>
          <w:rFonts w:ascii="Arial" w:hAnsi="Arial" w:cs="Arial"/>
          <w:sz w:val="22"/>
          <w:szCs w:val="22"/>
        </w:rPr>
        <w:t>Regular contact and meetings with admin</w:t>
      </w:r>
      <w:r w:rsidR="00504E50">
        <w:rPr>
          <w:rFonts w:ascii="Arial" w:hAnsi="Arial" w:cs="Arial"/>
          <w:sz w:val="22"/>
          <w:szCs w:val="22"/>
        </w:rPr>
        <w:t>istrative</w:t>
      </w:r>
      <w:r>
        <w:rPr>
          <w:rFonts w:ascii="Arial" w:hAnsi="Arial" w:cs="Arial"/>
          <w:sz w:val="22"/>
          <w:szCs w:val="22"/>
        </w:rPr>
        <w:t xml:space="preserve"> staff</w:t>
      </w:r>
    </w:p>
    <w:p w14:paraId="4ECBABFC" w14:textId="77777777" w:rsidR="00D35166" w:rsidRDefault="00B674A3" w:rsidP="000904D7">
      <w:pPr>
        <w:numPr>
          <w:ilvl w:val="1"/>
          <w:numId w:val="28"/>
        </w:numPr>
        <w:ind w:right="144"/>
        <w:jc w:val="both"/>
        <w:rPr>
          <w:rFonts w:ascii="Arial" w:hAnsi="Arial" w:cs="Arial"/>
          <w:sz w:val="22"/>
          <w:szCs w:val="22"/>
        </w:rPr>
      </w:pPr>
      <w:r>
        <w:rPr>
          <w:rFonts w:ascii="Arial" w:hAnsi="Arial" w:cs="Arial"/>
          <w:sz w:val="22"/>
          <w:szCs w:val="22"/>
        </w:rPr>
        <w:t>Liaison with staff (School, trust and outside partners)</w:t>
      </w:r>
      <w:r w:rsidR="00AA63CC">
        <w:rPr>
          <w:rFonts w:ascii="Arial" w:hAnsi="Arial" w:cs="Arial"/>
          <w:sz w:val="22"/>
          <w:szCs w:val="22"/>
        </w:rPr>
        <w:t xml:space="preserve"> </w:t>
      </w:r>
      <w:r>
        <w:rPr>
          <w:rFonts w:ascii="Arial" w:hAnsi="Arial" w:cs="Arial"/>
          <w:sz w:val="22"/>
          <w:szCs w:val="22"/>
        </w:rPr>
        <w:t xml:space="preserve">delivering the SSC </w:t>
      </w:r>
      <w:proofErr w:type="spellStart"/>
      <w:proofErr w:type="gramStart"/>
      <w:r>
        <w:rPr>
          <w:rFonts w:ascii="Arial" w:hAnsi="Arial" w:cs="Arial"/>
          <w:sz w:val="22"/>
          <w:szCs w:val="22"/>
        </w:rPr>
        <w:t>programme</w:t>
      </w:r>
      <w:proofErr w:type="spellEnd"/>
      <w:proofErr w:type="gramEnd"/>
    </w:p>
    <w:p w14:paraId="7691C4ED" w14:textId="4D44FBB4" w:rsidR="00683F7B" w:rsidRDefault="00D35166" w:rsidP="00683F7B">
      <w:pPr>
        <w:numPr>
          <w:ilvl w:val="1"/>
          <w:numId w:val="28"/>
        </w:numPr>
        <w:ind w:right="144"/>
        <w:jc w:val="both"/>
        <w:rPr>
          <w:rFonts w:ascii="Arial" w:hAnsi="Arial" w:cs="Arial"/>
          <w:sz w:val="22"/>
          <w:szCs w:val="22"/>
        </w:rPr>
      </w:pPr>
      <w:r>
        <w:rPr>
          <w:rFonts w:ascii="Arial" w:hAnsi="Arial" w:cs="Arial"/>
          <w:sz w:val="22"/>
          <w:szCs w:val="22"/>
        </w:rPr>
        <w:t>Liaison with the student body</w:t>
      </w:r>
      <w:r w:rsidR="00504E50">
        <w:rPr>
          <w:rFonts w:ascii="Arial" w:hAnsi="Arial" w:cs="Arial"/>
          <w:sz w:val="22"/>
          <w:szCs w:val="22"/>
        </w:rPr>
        <w:t>, including delivering SSC introductory talks and updates to each year group</w:t>
      </w:r>
      <w:r w:rsidR="00893FAE">
        <w:rPr>
          <w:rFonts w:ascii="Arial" w:hAnsi="Arial" w:cs="Arial"/>
          <w:sz w:val="22"/>
          <w:szCs w:val="22"/>
        </w:rPr>
        <w:t xml:space="preserve">, and responding to student queries about the SSC </w:t>
      </w:r>
      <w:proofErr w:type="spellStart"/>
      <w:r w:rsidR="00893FAE">
        <w:rPr>
          <w:rFonts w:ascii="Arial" w:hAnsi="Arial" w:cs="Arial"/>
          <w:sz w:val="22"/>
          <w:szCs w:val="22"/>
        </w:rPr>
        <w:t>programme</w:t>
      </w:r>
      <w:proofErr w:type="spellEnd"/>
      <w:r w:rsidR="00893FAE">
        <w:rPr>
          <w:rFonts w:ascii="Arial" w:hAnsi="Arial" w:cs="Arial"/>
          <w:sz w:val="22"/>
          <w:szCs w:val="22"/>
        </w:rPr>
        <w:t xml:space="preserve">. </w:t>
      </w:r>
    </w:p>
    <w:p w14:paraId="0C6BB552" w14:textId="1C640308" w:rsidR="00504E50" w:rsidRPr="00683F7B" w:rsidRDefault="00504E50" w:rsidP="00683F7B">
      <w:pPr>
        <w:numPr>
          <w:ilvl w:val="1"/>
          <w:numId w:val="28"/>
        </w:numPr>
        <w:ind w:right="144"/>
        <w:jc w:val="both"/>
        <w:rPr>
          <w:rFonts w:ascii="Arial" w:hAnsi="Arial" w:cs="Arial"/>
          <w:sz w:val="22"/>
          <w:szCs w:val="22"/>
        </w:rPr>
      </w:pPr>
      <w:r>
        <w:rPr>
          <w:rFonts w:ascii="Arial" w:hAnsi="Arial" w:cs="Arial"/>
          <w:sz w:val="22"/>
          <w:szCs w:val="22"/>
        </w:rPr>
        <w:t>Construction of the SSC handbooks</w:t>
      </w:r>
    </w:p>
    <w:p w14:paraId="513CA4E5" w14:textId="77777777" w:rsidR="000904D7" w:rsidRPr="000904D7" w:rsidRDefault="000904D7" w:rsidP="000904D7">
      <w:pPr>
        <w:ind w:left="360" w:right="144"/>
        <w:jc w:val="both"/>
        <w:rPr>
          <w:rFonts w:ascii="Arial" w:hAnsi="Arial" w:cs="Arial"/>
          <w:sz w:val="22"/>
          <w:szCs w:val="22"/>
        </w:rPr>
      </w:pPr>
    </w:p>
    <w:p w14:paraId="1E8EB524" w14:textId="77777777" w:rsidR="00D35166" w:rsidRDefault="00D35166" w:rsidP="000904D7">
      <w:pPr>
        <w:numPr>
          <w:ilvl w:val="0"/>
          <w:numId w:val="28"/>
        </w:numPr>
        <w:ind w:right="144"/>
        <w:jc w:val="both"/>
        <w:rPr>
          <w:rFonts w:ascii="Arial" w:hAnsi="Arial" w:cs="Arial"/>
          <w:sz w:val="22"/>
          <w:szCs w:val="22"/>
        </w:rPr>
      </w:pPr>
      <w:r>
        <w:rPr>
          <w:rFonts w:ascii="Arial" w:hAnsi="Arial" w:cs="Arial"/>
          <w:sz w:val="22"/>
          <w:szCs w:val="22"/>
        </w:rPr>
        <w:t>To</w:t>
      </w:r>
      <w:r w:rsidR="00D92A5F">
        <w:rPr>
          <w:rFonts w:ascii="Arial" w:hAnsi="Arial" w:cs="Arial"/>
          <w:sz w:val="22"/>
          <w:szCs w:val="22"/>
        </w:rPr>
        <w:t xml:space="preserve"> supervise the allocation of SSC</w:t>
      </w:r>
      <w:r>
        <w:rPr>
          <w:rFonts w:ascii="Arial" w:hAnsi="Arial" w:cs="Arial"/>
          <w:sz w:val="22"/>
          <w:szCs w:val="22"/>
        </w:rPr>
        <w:t>s to students</w:t>
      </w:r>
    </w:p>
    <w:p w14:paraId="63C7F8A6" w14:textId="77777777" w:rsidR="000904D7" w:rsidRDefault="000904D7" w:rsidP="000904D7">
      <w:pPr>
        <w:ind w:right="144"/>
        <w:jc w:val="both"/>
        <w:rPr>
          <w:rFonts w:ascii="Arial" w:hAnsi="Arial" w:cs="Arial"/>
          <w:sz w:val="22"/>
          <w:szCs w:val="22"/>
        </w:rPr>
      </w:pPr>
    </w:p>
    <w:p w14:paraId="7D110B7C" w14:textId="2DF49298" w:rsidR="00893FAE" w:rsidRPr="00893FAE" w:rsidRDefault="00D92A5F" w:rsidP="00893FAE">
      <w:pPr>
        <w:numPr>
          <w:ilvl w:val="1"/>
          <w:numId w:val="28"/>
        </w:numPr>
        <w:ind w:right="144"/>
        <w:jc w:val="both"/>
        <w:rPr>
          <w:rFonts w:ascii="Arial" w:hAnsi="Arial" w:cs="Arial"/>
          <w:sz w:val="22"/>
          <w:szCs w:val="22"/>
        </w:rPr>
      </w:pPr>
      <w:r>
        <w:rPr>
          <w:rFonts w:ascii="Arial" w:hAnsi="Arial" w:cs="Arial"/>
          <w:sz w:val="22"/>
          <w:szCs w:val="22"/>
        </w:rPr>
        <w:t>Monitoring the balance of SSC</w:t>
      </w:r>
      <w:r w:rsidR="00D35166">
        <w:rPr>
          <w:rFonts w:ascii="Arial" w:hAnsi="Arial" w:cs="Arial"/>
          <w:sz w:val="22"/>
          <w:szCs w:val="22"/>
        </w:rPr>
        <w:t>s provided and the spread of student choices</w:t>
      </w:r>
    </w:p>
    <w:p w14:paraId="11F287BD" w14:textId="26458413" w:rsidR="00893FAE" w:rsidRDefault="00893FAE" w:rsidP="00893FAE">
      <w:pPr>
        <w:numPr>
          <w:ilvl w:val="1"/>
          <w:numId w:val="28"/>
        </w:numPr>
        <w:ind w:right="144"/>
        <w:jc w:val="both"/>
        <w:rPr>
          <w:rFonts w:ascii="Arial" w:hAnsi="Arial" w:cs="Arial"/>
          <w:sz w:val="22"/>
          <w:szCs w:val="22"/>
        </w:rPr>
      </w:pPr>
      <w:r>
        <w:rPr>
          <w:rFonts w:ascii="Arial" w:hAnsi="Arial" w:cs="Arial"/>
          <w:sz w:val="22"/>
          <w:szCs w:val="22"/>
        </w:rPr>
        <w:t xml:space="preserve">Assessing and approving new SSCs offered by the school and partner </w:t>
      </w:r>
      <w:proofErr w:type="spellStart"/>
      <w:r>
        <w:rPr>
          <w:rFonts w:ascii="Arial" w:hAnsi="Arial" w:cs="Arial"/>
          <w:sz w:val="22"/>
          <w:szCs w:val="22"/>
        </w:rPr>
        <w:t>organisations</w:t>
      </w:r>
      <w:proofErr w:type="spellEnd"/>
    </w:p>
    <w:p w14:paraId="605C43FE" w14:textId="6A453BB9" w:rsidR="00504E50" w:rsidRDefault="00504E50" w:rsidP="000904D7">
      <w:pPr>
        <w:numPr>
          <w:ilvl w:val="1"/>
          <w:numId w:val="28"/>
        </w:numPr>
        <w:ind w:right="144"/>
        <w:jc w:val="both"/>
        <w:rPr>
          <w:rFonts w:ascii="Arial" w:hAnsi="Arial" w:cs="Arial"/>
          <w:sz w:val="22"/>
          <w:szCs w:val="22"/>
        </w:rPr>
      </w:pPr>
      <w:r>
        <w:rPr>
          <w:rFonts w:ascii="Arial" w:hAnsi="Arial" w:cs="Arial"/>
          <w:sz w:val="22"/>
          <w:szCs w:val="22"/>
        </w:rPr>
        <w:lastRenderedPageBreak/>
        <w:t>Assessing and approving self-</w:t>
      </w:r>
      <w:proofErr w:type="spellStart"/>
      <w:r>
        <w:rPr>
          <w:rFonts w:ascii="Arial" w:hAnsi="Arial" w:cs="Arial"/>
          <w:sz w:val="22"/>
          <w:szCs w:val="22"/>
        </w:rPr>
        <w:t>organised</w:t>
      </w:r>
      <w:proofErr w:type="spellEnd"/>
      <w:r>
        <w:rPr>
          <w:rFonts w:ascii="Arial" w:hAnsi="Arial" w:cs="Arial"/>
          <w:sz w:val="22"/>
          <w:szCs w:val="22"/>
        </w:rPr>
        <w:t xml:space="preserve"> SSC and elective applications</w:t>
      </w:r>
    </w:p>
    <w:p w14:paraId="1473DBFF" w14:textId="77777777" w:rsidR="00D35166" w:rsidRDefault="00D35166" w:rsidP="00266060">
      <w:pPr>
        <w:jc w:val="both"/>
        <w:rPr>
          <w:rFonts w:ascii="Arial" w:hAnsi="Arial" w:cs="Arial"/>
          <w:sz w:val="22"/>
          <w:szCs w:val="22"/>
        </w:rPr>
      </w:pPr>
    </w:p>
    <w:p w14:paraId="3BCB6F86" w14:textId="4F3BC347" w:rsidR="00D35166" w:rsidRDefault="00D92A5F" w:rsidP="000904D7">
      <w:pPr>
        <w:numPr>
          <w:ilvl w:val="0"/>
          <w:numId w:val="28"/>
        </w:numPr>
        <w:jc w:val="both"/>
        <w:rPr>
          <w:rFonts w:ascii="Arial" w:hAnsi="Arial" w:cs="Arial"/>
          <w:sz w:val="22"/>
          <w:szCs w:val="22"/>
        </w:rPr>
      </w:pPr>
      <w:r>
        <w:rPr>
          <w:rFonts w:ascii="Arial" w:hAnsi="Arial" w:cs="Arial"/>
          <w:sz w:val="22"/>
          <w:szCs w:val="22"/>
        </w:rPr>
        <w:t xml:space="preserve">To </w:t>
      </w:r>
      <w:r w:rsidR="00D827F9">
        <w:rPr>
          <w:rFonts w:ascii="Arial" w:hAnsi="Arial" w:cs="Arial"/>
          <w:sz w:val="22"/>
          <w:szCs w:val="22"/>
        </w:rPr>
        <w:t>overse</w:t>
      </w:r>
      <w:r w:rsidR="00DE63AE">
        <w:rPr>
          <w:rFonts w:ascii="Arial" w:hAnsi="Arial" w:cs="Arial"/>
          <w:sz w:val="22"/>
          <w:szCs w:val="22"/>
        </w:rPr>
        <w:t>e</w:t>
      </w:r>
      <w:r>
        <w:rPr>
          <w:rFonts w:ascii="Arial" w:hAnsi="Arial" w:cs="Arial"/>
          <w:sz w:val="22"/>
          <w:szCs w:val="22"/>
        </w:rPr>
        <w:t xml:space="preserve"> the assessment of SSC</w:t>
      </w:r>
      <w:r w:rsidR="00D35166">
        <w:rPr>
          <w:rFonts w:ascii="Arial" w:hAnsi="Arial" w:cs="Arial"/>
          <w:sz w:val="22"/>
          <w:szCs w:val="22"/>
        </w:rPr>
        <w:t>s</w:t>
      </w:r>
    </w:p>
    <w:p w14:paraId="06822FC4" w14:textId="77777777" w:rsidR="000904D7" w:rsidRDefault="000904D7" w:rsidP="000904D7">
      <w:pPr>
        <w:ind w:left="360"/>
        <w:jc w:val="both"/>
        <w:rPr>
          <w:rFonts w:ascii="Arial" w:hAnsi="Arial" w:cs="Arial"/>
          <w:sz w:val="22"/>
          <w:szCs w:val="22"/>
        </w:rPr>
      </w:pPr>
    </w:p>
    <w:p w14:paraId="4B6F1BA3" w14:textId="77777777" w:rsidR="00D35166" w:rsidRDefault="00D35166" w:rsidP="000904D7">
      <w:pPr>
        <w:numPr>
          <w:ilvl w:val="1"/>
          <w:numId w:val="28"/>
        </w:numPr>
        <w:jc w:val="both"/>
        <w:rPr>
          <w:rFonts w:ascii="Arial" w:hAnsi="Arial" w:cs="Arial"/>
          <w:sz w:val="22"/>
          <w:szCs w:val="22"/>
        </w:rPr>
      </w:pPr>
      <w:r>
        <w:rPr>
          <w:rFonts w:ascii="Arial" w:hAnsi="Arial" w:cs="Arial"/>
          <w:sz w:val="22"/>
          <w:szCs w:val="22"/>
        </w:rPr>
        <w:t>Monitoring the marking process</w:t>
      </w:r>
      <w:r w:rsidR="00F9084B">
        <w:rPr>
          <w:rFonts w:ascii="Arial" w:hAnsi="Arial" w:cs="Arial"/>
          <w:sz w:val="22"/>
          <w:szCs w:val="22"/>
        </w:rPr>
        <w:t xml:space="preserve"> and to ensure appropriate QA standards are met</w:t>
      </w:r>
    </w:p>
    <w:p w14:paraId="00842737" w14:textId="77777777" w:rsidR="00D35166" w:rsidRDefault="00D35166" w:rsidP="000904D7">
      <w:pPr>
        <w:numPr>
          <w:ilvl w:val="1"/>
          <w:numId w:val="28"/>
        </w:numPr>
        <w:jc w:val="both"/>
        <w:rPr>
          <w:rFonts w:ascii="Arial" w:hAnsi="Arial" w:cs="Arial"/>
          <w:sz w:val="22"/>
          <w:szCs w:val="22"/>
        </w:rPr>
      </w:pPr>
      <w:r>
        <w:rPr>
          <w:rFonts w:ascii="Arial" w:hAnsi="Arial" w:cs="Arial"/>
          <w:sz w:val="22"/>
          <w:szCs w:val="22"/>
        </w:rPr>
        <w:t>Identifying and managing failing students</w:t>
      </w:r>
    </w:p>
    <w:p w14:paraId="68E12B24" w14:textId="77777777" w:rsidR="00D35166" w:rsidRDefault="00D35166" w:rsidP="000904D7">
      <w:pPr>
        <w:numPr>
          <w:ilvl w:val="1"/>
          <w:numId w:val="28"/>
        </w:numPr>
        <w:jc w:val="both"/>
        <w:rPr>
          <w:rFonts w:ascii="Arial" w:hAnsi="Arial" w:cs="Arial"/>
          <w:sz w:val="22"/>
          <w:szCs w:val="22"/>
        </w:rPr>
      </w:pPr>
      <w:r>
        <w:rPr>
          <w:rFonts w:ascii="Arial" w:hAnsi="Arial" w:cs="Arial"/>
          <w:sz w:val="22"/>
          <w:szCs w:val="22"/>
        </w:rPr>
        <w:t xml:space="preserve">Arranging for assignments for students required to have </w:t>
      </w:r>
      <w:r w:rsidR="00266060">
        <w:rPr>
          <w:rFonts w:ascii="Arial" w:hAnsi="Arial" w:cs="Arial"/>
          <w:sz w:val="22"/>
          <w:szCs w:val="22"/>
        </w:rPr>
        <w:t>remediation</w:t>
      </w:r>
    </w:p>
    <w:p w14:paraId="2140ECD5" w14:textId="77777777" w:rsidR="00D35166" w:rsidRDefault="00D35166" w:rsidP="000904D7">
      <w:pPr>
        <w:numPr>
          <w:ilvl w:val="1"/>
          <w:numId w:val="28"/>
        </w:numPr>
        <w:jc w:val="both"/>
        <w:rPr>
          <w:rFonts w:ascii="Arial" w:hAnsi="Arial" w:cs="Arial"/>
          <w:sz w:val="22"/>
          <w:szCs w:val="22"/>
        </w:rPr>
      </w:pPr>
      <w:r>
        <w:rPr>
          <w:rFonts w:ascii="Arial" w:hAnsi="Arial" w:cs="Arial"/>
          <w:sz w:val="22"/>
          <w:szCs w:val="22"/>
        </w:rPr>
        <w:t>Monitoring plagiarism</w:t>
      </w:r>
    </w:p>
    <w:p w14:paraId="52CA63C5" w14:textId="1BD8BAC1" w:rsidR="00D35166" w:rsidRDefault="00266060" w:rsidP="000904D7">
      <w:pPr>
        <w:numPr>
          <w:ilvl w:val="1"/>
          <w:numId w:val="28"/>
        </w:numPr>
        <w:jc w:val="both"/>
        <w:rPr>
          <w:rFonts w:ascii="Arial" w:hAnsi="Arial" w:cs="Arial"/>
          <w:sz w:val="22"/>
          <w:szCs w:val="22"/>
        </w:rPr>
      </w:pPr>
      <w:r>
        <w:rPr>
          <w:rFonts w:ascii="Arial" w:hAnsi="Arial" w:cs="Arial"/>
          <w:sz w:val="22"/>
          <w:szCs w:val="22"/>
        </w:rPr>
        <w:t>Working with the Head of SSCs to liaise</w:t>
      </w:r>
      <w:r w:rsidR="00D35166">
        <w:rPr>
          <w:rFonts w:ascii="Arial" w:hAnsi="Arial" w:cs="Arial"/>
          <w:sz w:val="22"/>
          <w:szCs w:val="22"/>
        </w:rPr>
        <w:t xml:space="preserve"> </w:t>
      </w:r>
      <w:r w:rsidR="00504E50">
        <w:rPr>
          <w:rFonts w:ascii="Arial" w:hAnsi="Arial" w:cs="Arial"/>
          <w:sz w:val="22"/>
          <w:szCs w:val="22"/>
        </w:rPr>
        <w:t xml:space="preserve">with </w:t>
      </w:r>
      <w:r w:rsidR="00F9084B">
        <w:rPr>
          <w:rFonts w:ascii="Arial" w:hAnsi="Arial" w:cs="Arial"/>
          <w:sz w:val="22"/>
          <w:szCs w:val="22"/>
        </w:rPr>
        <w:t xml:space="preserve">all stakeholders: including </w:t>
      </w:r>
      <w:r w:rsidR="00D35166">
        <w:rPr>
          <w:rFonts w:ascii="Arial" w:hAnsi="Arial" w:cs="Arial"/>
          <w:sz w:val="22"/>
          <w:szCs w:val="22"/>
        </w:rPr>
        <w:t xml:space="preserve">external </w:t>
      </w:r>
      <w:r w:rsidR="00D92A5F">
        <w:rPr>
          <w:rFonts w:ascii="Arial" w:hAnsi="Arial" w:cs="Arial"/>
          <w:sz w:val="22"/>
          <w:szCs w:val="22"/>
        </w:rPr>
        <w:t xml:space="preserve">examiners, year heads and </w:t>
      </w:r>
      <w:r w:rsidR="00F9084B">
        <w:rPr>
          <w:rFonts w:ascii="Arial" w:hAnsi="Arial" w:cs="Arial"/>
          <w:sz w:val="22"/>
          <w:szCs w:val="22"/>
        </w:rPr>
        <w:t xml:space="preserve">partner </w:t>
      </w:r>
      <w:r w:rsidR="00D92A5F">
        <w:rPr>
          <w:rFonts w:ascii="Arial" w:hAnsi="Arial" w:cs="Arial"/>
          <w:sz w:val="22"/>
          <w:szCs w:val="22"/>
        </w:rPr>
        <w:t xml:space="preserve">trust </w:t>
      </w:r>
      <w:r w:rsidR="00D74009">
        <w:rPr>
          <w:rFonts w:ascii="Arial" w:hAnsi="Arial" w:cs="Arial"/>
          <w:sz w:val="22"/>
          <w:szCs w:val="22"/>
        </w:rPr>
        <w:t>A</w:t>
      </w:r>
      <w:r w:rsidR="00D92A5F">
        <w:rPr>
          <w:rFonts w:ascii="Arial" w:hAnsi="Arial" w:cs="Arial"/>
          <w:sz w:val="22"/>
          <w:szCs w:val="22"/>
        </w:rPr>
        <w:t>ssociate Deans.</w:t>
      </w:r>
    </w:p>
    <w:p w14:paraId="396265D7" w14:textId="77777777" w:rsidR="00D35166" w:rsidRDefault="00D35166">
      <w:pPr>
        <w:ind w:left="360"/>
        <w:jc w:val="both"/>
        <w:rPr>
          <w:rFonts w:ascii="Arial" w:hAnsi="Arial" w:cs="Arial"/>
          <w:sz w:val="22"/>
          <w:szCs w:val="22"/>
        </w:rPr>
      </w:pPr>
    </w:p>
    <w:p w14:paraId="0EE9CAD1" w14:textId="28F2980E" w:rsidR="00D35166" w:rsidRDefault="00D35166">
      <w:pPr>
        <w:numPr>
          <w:ilvl w:val="0"/>
          <w:numId w:val="28"/>
        </w:numPr>
        <w:jc w:val="both"/>
        <w:rPr>
          <w:rFonts w:ascii="Arial" w:hAnsi="Arial" w:cs="Arial"/>
          <w:sz w:val="22"/>
          <w:szCs w:val="22"/>
        </w:rPr>
      </w:pPr>
      <w:r>
        <w:rPr>
          <w:rFonts w:ascii="Arial" w:hAnsi="Arial" w:cs="Arial"/>
          <w:sz w:val="22"/>
          <w:szCs w:val="22"/>
        </w:rPr>
        <w:t xml:space="preserve">To </w:t>
      </w:r>
      <w:r w:rsidR="00266060">
        <w:rPr>
          <w:rFonts w:ascii="Arial" w:hAnsi="Arial" w:cs="Arial"/>
          <w:sz w:val="22"/>
          <w:szCs w:val="22"/>
        </w:rPr>
        <w:t xml:space="preserve">assist </w:t>
      </w:r>
      <w:r w:rsidR="00E72895">
        <w:rPr>
          <w:rFonts w:ascii="Arial" w:hAnsi="Arial" w:cs="Arial"/>
          <w:sz w:val="22"/>
          <w:szCs w:val="22"/>
        </w:rPr>
        <w:t xml:space="preserve">the Head of SSCs </w:t>
      </w:r>
      <w:r w:rsidR="00266060">
        <w:rPr>
          <w:rFonts w:ascii="Arial" w:hAnsi="Arial" w:cs="Arial"/>
          <w:sz w:val="22"/>
          <w:szCs w:val="22"/>
        </w:rPr>
        <w:t>in the co-ordination of</w:t>
      </w:r>
      <w:r>
        <w:rPr>
          <w:rFonts w:ascii="Arial" w:hAnsi="Arial" w:cs="Arial"/>
          <w:sz w:val="22"/>
          <w:szCs w:val="22"/>
        </w:rPr>
        <w:t xml:space="preserve"> responses to outside bodies for QA</w:t>
      </w:r>
      <w:r w:rsidR="00D92A5F">
        <w:rPr>
          <w:rFonts w:ascii="Arial" w:hAnsi="Arial" w:cs="Arial"/>
          <w:sz w:val="22"/>
          <w:szCs w:val="22"/>
        </w:rPr>
        <w:t xml:space="preserve"> </w:t>
      </w:r>
      <w:r w:rsidR="00D74009">
        <w:rPr>
          <w:rFonts w:ascii="Arial" w:hAnsi="Arial" w:cs="Arial"/>
          <w:sz w:val="22"/>
          <w:szCs w:val="22"/>
        </w:rPr>
        <w:t xml:space="preserve">or information </w:t>
      </w:r>
      <w:r w:rsidR="00D92A5F">
        <w:rPr>
          <w:rFonts w:ascii="Arial" w:hAnsi="Arial" w:cs="Arial"/>
          <w:sz w:val="22"/>
          <w:szCs w:val="22"/>
        </w:rPr>
        <w:t>(</w:t>
      </w:r>
      <w:r w:rsidR="000904D7">
        <w:rPr>
          <w:rFonts w:ascii="Arial" w:hAnsi="Arial" w:cs="Arial"/>
          <w:sz w:val="22"/>
          <w:szCs w:val="22"/>
        </w:rPr>
        <w:t xml:space="preserve">including </w:t>
      </w:r>
      <w:r w:rsidR="00D92A5F">
        <w:rPr>
          <w:rFonts w:ascii="Arial" w:hAnsi="Arial" w:cs="Arial"/>
          <w:sz w:val="22"/>
          <w:szCs w:val="22"/>
        </w:rPr>
        <w:t>G</w:t>
      </w:r>
      <w:r w:rsidR="00266060">
        <w:rPr>
          <w:rFonts w:ascii="Arial" w:hAnsi="Arial" w:cs="Arial"/>
          <w:sz w:val="22"/>
          <w:szCs w:val="22"/>
        </w:rPr>
        <w:t>MC, MSC</w:t>
      </w:r>
      <w:r w:rsidR="00D92A5F">
        <w:rPr>
          <w:rFonts w:ascii="Arial" w:hAnsi="Arial" w:cs="Arial"/>
          <w:sz w:val="22"/>
          <w:szCs w:val="22"/>
        </w:rPr>
        <w:t>)</w:t>
      </w:r>
      <w:r w:rsidR="00D827F9">
        <w:rPr>
          <w:rFonts w:ascii="Arial" w:hAnsi="Arial" w:cs="Arial"/>
          <w:sz w:val="22"/>
          <w:szCs w:val="22"/>
        </w:rPr>
        <w:t>.</w:t>
      </w:r>
    </w:p>
    <w:p w14:paraId="73CB385A" w14:textId="64785BB7" w:rsidR="00D827F9" w:rsidRDefault="00D827F9" w:rsidP="00D827F9">
      <w:pPr>
        <w:ind w:left="360"/>
        <w:jc w:val="both"/>
        <w:rPr>
          <w:rFonts w:ascii="Arial" w:hAnsi="Arial" w:cs="Arial"/>
          <w:sz w:val="22"/>
          <w:szCs w:val="22"/>
        </w:rPr>
      </w:pPr>
    </w:p>
    <w:p w14:paraId="21BBE40A" w14:textId="63C0D7A2" w:rsidR="00D827F9" w:rsidRDefault="00D827F9">
      <w:pPr>
        <w:numPr>
          <w:ilvl w:val="0"/>
          <w:numId w:val="28"/>
        </w:numPr>
        <w:jc w:val="both"/>
        <w:rPr>
          <w:rFonts w:ascii="Arial" w:hAnsi="Arial" w:cs="Arial"/>
          <w:sz w:val="22"/>
          <w:szCs w:val="22"/>
        </w:rPr>
      </w:pPr>
      <w:r>
        <w:rPr>
          <w:rFonts w:ascii="Arial" w:hAnsi="Arial" w:cs="Arial"/>
          <w:sz w:val="22"/>
          <w:szCs w:val="22"/>
        </w:rPr>
        <w:t xml:space="preserve">To attend the </w:t>
      </w:r>
      <w:r w:rsidR="00504E50">
        <w:rPr>
          <w:rFonts w:ascii="Arial" w:hAnsi="Arial" w:cs="Arial"/>
          <w:sz w:val="22"/>
          <w:szCs w:val="22"/>
        </w:rPr>
        <w:t xml:space="preserve">weekly SSC team meetings and </w:t>
      </w:r>
      <w:r>
        <w:rPr>
          <w:rFonts w:ascii="Arial" w:hAnsi="Arial" w:cs="Arial"/>
          <w:sz w:val="22"/>
          <w:szCs w:val="22"/>
        </w:rPr>
        <w:t>monthly SSC Working Group</w:t>
      </w:r>
      <w:r w:rsidR="00504E50">
        <w:rPr>
          <w:rFonts w:ascii="Arial" w:hAnsi="Arial" w:cs="Arial"/>
          <w:sz w:val="22"/>
          <w:szCs w:val="22"/>
        </w:rPr>
        <w:t>,</w:t>
      </w:r>
      <w:r>
        <w:rPr>
          <w:rFonts w:ascii="Arial" w:hAnsi="Arial" w:cs="Arial"/>
          <w:sz w:val="22"/>
          <w:szCs w:val="22"/>
        </w:rPr>
        <w:t xml:space="preserve"> coordinating activity across London and Malta.</w:t>
      </w:r>
    </w:p>
    <w:p w14:paraId="3A166202" w14:textId="77777777" w:rsidR="00266060" w:rsidRDefault="00266060" w:rsidP="00266060">
      <w:pPr>
        <w:ind w:left="360"/>
        <w:jc w:val="both"/>
        <w:rPr>
          <w:rFonts w:ascii="Arial" w:hAnsi="Arial" w:cs="Arial"/>
          <w:sz w:val="22"/>
          <w:szCs w:val="22"/>
        </w:rPr>
      </w:pPr>
    </w:p>
    <w:p w14:paraId="07BAB568" w14:textId="77777777" w:rsidR="00266060" w:rsidRDefault="00266060">
      <w:pPr>
        <w:numPr>
          <w:ilvl w:val="0"/>
          <w:numId w:val="28"/>
        </w:numPr>
        <w:jc w:val="both"/>
        <w:rPr>
          <w:rFonts w:ascii="Arial" w:hAnsi="Arial" w:cs="Arial"/>
          <w:sz w:val="22"/>
          <w:szCs w:val="22"/>
        </w:rPr>
      </w:pPr>
      <w:r>
        <w:rPr>
          <w:rFonts w:ascii="Arial" w:hAnsi="Arial" w:cs="Arial"/>
          <w:sz w:val="22"/>
          <w:szCs w:val="22"/>
        </w:rPr>
        <w:t>To attend meetings and exam boards where the Head of SSCs is unable to attend.</w:t>
      </w:r>
    </w:p>
    <w:p w14:paraId="20CDFF9F" w14:textId="77777777" w:rsidR="00D35166" w:rsidRDefault="00D35166">
      <w:pPr>
        <w:ind w:right="144"/>
        <w:jc w:val="both"/>
        <w:rPr>
          <w:rFonts w:ascii="Arial" w:hAnsi="Arial" w:cs="Arial"/>
          <w:b/>
          <w:bCs/>
          <w:iCs/>
          <w:sz w:val="22"/>
          <w:szCs w:val="22"/>
        </w:rPr>
      </w:pPr>
    </w:p>
    <w:p w14:paraId="19D42A04" w14:textId="0373BCD6" w:rsidR="00C67E40" w:rsidRPr="00C67E40" w:rsidRDefault="00D35166" w:rsidP="00C67E40">
      <w:pPr>
        <w:numPr>
          <w:ilvl w:val="0"/>
          <w:numId w:val="28"/>
        </w:numPr>
        <w:ind w:right="144"/>
        <w:jc w:val="both"/>
        <w:rPr>
          <w:rFonts w:ascii="Arial" w:hAnsi="Arial" w:cs="Arial"/>
          <w:i/>
          <w:iCs/>
          <w:sz w:val="22"/>
          <w:szCs w:val="22"/>
        </w:rPr>
      </w:pPr>
      <w:r w:rsidRPr="00C67E40">
        <w:rPr>
          <w:rFonts w:ascii="Arial" w:hAnsi="Arial" w:cs="Arial"/>
          <w:sz w:val="22"/>
          <w:szCs w:val="22"/>
        </w:rPr>
        <w:t>The post-holder</w:t>
      </w:r>
      <w:r w:rsidR="00C67E40" w:rsidRPr="00C67E40">
        <w:rPr>
          <w:rFonts w:ascii="Arial" w:hAnsi="Arial" w:cs="Arial"/>
          <w:sz w:val="22"/>
          <w:szCs w:val="22"/>
        </w:rPr>
        <w:t>(s)</w:t>
      </w:r>
      <w:r w:rsidRPr="00C67E40">
        <w:rPr>
          <w:rFonts w:ascii="Arial" w:hAnsi="Arial" w:cs="Arial"/>
          <w:sz w:val="22"/>
          <w:szCs w:val="22"/>
        </w:rPr>
        <w:t xml:space="preserve"> will be expected to play a significant role in the </w:t>
      </w:r>
      <w:r w:rsidR="00504E50">
        <w:rPr>
          <w:rFonts w:ascii="Arial" w:hAnsi="Arial" w:cs="Arial"/>
          <w:sz w:val="22"/>
          <w:szCs w:val="22"/>
        </w:rPr>
        <w:t xml:space="preserve">design, </w:t>
      </w:r>
      <w:proofErr w:type="gramStart"/>
      <w:r w:rsidRPr="00C67E40">
        <w:rPr>
          <w:rFonts w:ascii="Arial" w:hAnsi="Arial" w:cs="Arial"/>
          <w:sz w:val="22"/>
          <w:szCs w:val="22"/>
        </w:rPr>
        <w:t>delivery</w:t>
      </w:r>
      <w:proofErr w:type="gramEnd"/>
      <w:r w:rsidRPr="00C67E40">
        <w:rPr>
          <w:rFonts w:ascii="Arial" w:hAnsi="Arial" w:cs="Arial"/>
          <w:sz w:val="22"/>
          <w:szCs w:val="22"/>
        </w:rPr>
        <w:t xml:space="preserve"> and asse</w:t>
      </w:r>
      <w:r w:rsidR="000904D7" w:rsidRPr="00C67E40">
        <w:rPr>
          <w:rFonts w:ascii="Arial" w:hAnsi="Arial" w:cs="Arial"/>
          <w:sz w:val="22"/>
          <w:szCs w:val="22"/>
        </w:rPr>
        <w:t>ssment</w:t>
      </w:r>
      <w:r w:rsidRPr="00C67E40">
        <w:rPr>
          <w:rFonts w:ascii="Arial" w:hAnsi="Arial" w:cs="Arial"/>
          <w:sz w:val="22"/>
          <w:szCs w:val="22"/>
        </w:rPr>
        <w:t xml:space="preserve"> of undergraduate and postgraduate curricula in accordance with the Institute’s Teaching and Learning </w:t>
      </w:r>
      <w:r w:rsidR="00C67E40" w:rsidRPr="00C67E40">
        <w:rPr>
          <w:rFonts w:ascii="Arial" w:hAnsi="Arial" w:cs="Arial"/>
          <w:sz w:val="22"/>
          <w:szCs w:val="22"/>
        </w:rPr>
        <w:t xml:space="preserve">objectives. </w:t>
      </w:r>
    </w:p>
    <w:p w14:paraId="7B5C9837" w14:textId="77777777" w:rsidR="00D35166" w:rsidRDefault="00D35166">
      <w:pPr>
        <w:spacing w:line="360" w:lineRule="auto"/>
        <w:ind w:right="144"/>
        <w:jc w:val="both"/>
        <w:rPr>
          <w:rFonts w:ascii="Arial" w:hAnsi="Arial" w:cs="Arial"/>
          <w:i/>
          <w:iCs/>
          <w:sz w:val="22"/>
          <w:szCs w:val="22"/>
        </w:rPr>
      </w:pPr>
    </w:p>
    <w:p w14:paraId="2A488219" w14:textId="77777777" w:rsidR="00D35166" w:rsidRDefault="00D35166">
      <w:pPr>
        <w:tabs>
          <w:tab w:val="num" w:pos="360"/>
        </w:tabs>
        <w:spacing w:line="360" w:lineRule="auto"/>
        <w:ind w:left="360" w:right="144" w:hanging="360"/>
        <w:jc w:val="both"/>
        <w:rPr>
          <w:rFonts w:ascii="Arial" w:hAnsi="Arial" w:cs="Arial"/>
          <w:b/>
          <w:bCs/>
          <w:iCs/>
          <w:sz w:val="22"/>
          <w:szCs w:val="22"/>
        </w:rPr>
      </w:pPr>
      <w:r>
        <w:rPr>
          <w:rFonts w:ascii="Arial" w:hAnsi="Arial" w:cs="Arial"/>
          <w:b/>
          <w:bCs/>
          <w:iCs/>
          <w:sz w:val="22"/>
          <w:szCs w:val="22"/>
          <w:u w:val="single"/>
        </w:rPr>
        <w:t>Administration</w:t>
      </w:r>
      <w:r>
        <w:rPr>
          <w:rFonts w:ascii="Arial" w:hAnsi="Arial" w:cs="Arial"/>
          <w:b/>
          <w:bCs/>
          <w:iCs/>
          <w:sz w:val="22"/>
          <w:szCs w:val="22"/>
        </w:rPr>
        <w:t>:</w:t>
      </w:r>
    </w:p>
    <w:p w14:paraId="3AB3C655" w14:textId="77777777" w:rsidR="00D35166" w:rsidRDefault="00D35166">
      <w:pPr>
        <w:tabs>
          <w:tab w:val="num" w:pos="360"/>
        </w:tabs>
        <w:ind w:left="360" w:right="144" w:hanging="360"/>
        <w:jc w:val="both"/>
        <w:rPr>
          <w:rFonts w:ascii="Arial" w:hAnsi="Arial" w:cs="Arial"/>
          <w:b/>
          <w:bCs/>
          <w:iCs/>
          <w:sz w:val="22"/>
          <w:szCs w:val="22"/>
        </w:rPr>
      </w:pPr>
    </w:p>
    <w:p w14:paraId="1DCC8F23" w14:textId="587B85A4" w:rsidR="00D35166" w:rsidRDefault="00D35166">
      <w:pPr>
        <w:numPr>
          <w:ilvl w:val="0"/>
          <w:numId w:val="28"/>
        </w:numPr>
        <w:ind w:right="144"/>
        <w:jc w:val="both"/>
        <w:rPr>
          <w:rFonts w:ascii="Arial" w:hAnsi="Arial" w:cs="Arial"/>
          <w:sz w:val="22"/>
          <w:szCs w:val="22"/>
        </w:rPr>
      </w:pPr>
      <w:r>
        <w:rPr>
          <w:rFonts w:ascii="Arial" w:hAnsi="Arial" w:cs="Arial"/>
          <w:sz w:val="22"/>
          <w:szCs w:val="22"/>
        </w:rPr>
        <w:t>To attend meetings as required, as well as those of other relevant Institute/School</w:t>
      </w:r>
      <w:r w:rsidR="00D74009">
        <w:rPr>
          <w:rFonts w:ascii="Arial" w:hAnsi="Arial" w:cs="Arial"/>
          <w:sz w:val="22"/>
          <w:szCs w:val="22"/>
        </w:rPr>
        <w:t xml:space="preserve">/University </w:t>
      </w:r>
      <w:r w:rsidR="001F71B5">
        <w:rPr>
          <w:rFonts w:ascii="Arial" w:hAnsi="Arial" w:cs="Arial"/>
          <w:sz w:val="22"/>
          <w:szCs w:val="22"/>
        </w:rPr>
        <w:t>committees</w:t>
      </w:r>
      <w:r>
        <w:rPr>
          <w:rFonts w:ascii="Arial" w:hAnsi="Arial" w:cs="Arial"/>
          <w:sz w:val="22"/>
          <w:szCs w:val="22"/>
        </w:rPr>
        <w:t xml:space="preserve">/boards, as agreed with the </w:t>
      </w:r>
      <w:r w:rsidR="00D827F9">
        <w:rPr>
          <w:rFonts w:ascii="Arial" w:hAnsi="Arial" w:cs="Arial"/>
          <w:sz w:val="22"/>
          <w:szCs w:val="22"/>
        </w:rPr>
        <w:t>Head of SSCs/Centre Lead/</w:t>
      </w:r>
      <w:proofErr w:type="spellStart"/>
      <w:r w:rsidR="00D827F9">
        <w:rPr>
          <w:rFonts w:ascii="Arial" w:hAnsi="Arial" w:cs="Arial"/>
          <w:sz w:val="22"/>
          <w:szCs w:val="22"/>
        </w:rPr>
        <w:t>DoI</w:t>
      </w:r>
      <w:proofErr w:type="spellEnd"/>
      <w:r>
        <w:rPr>
          <w:rFonts w:ascii="Arial" w:hAnsi="Arial" w:cs="Arial"/>
          <w:sz w:val="22"/>
          <w:szCs w:val="22"/>
        </w:rPr>
        <w:t>.</w:t>
      </w:r>
    </w:p>
    <w:p w14:paraId="4B9BE68A" w14:textId="77777777" w:rsidR="00D35166" w:rsidRDefault="00D35166">
      <w:pPr>
        <w:ind w:right="144"/>
        <w:jc w:val="both"/>
        <w:rPr>
          <w:rFonts w:ascii="Arial" w:hAnsi="Arial" w:cs="Arial"/>
          <w:sz w:val="22"/>
          <w:szCs w:val="22"/>
        </w:rPr>
      </w:pPr>
    </w:p>
    <w:p w14:paraId="36E81825" w14:textId="550E5E48" w:rsidR="00D35166" w:rsidRDefault="00D35166">
      <w:pPr>
        <w:numPr>
          <w:ilvl w:val="0"/>
          <w:numId w:val="28"/>
        </w:numPr>
        <w:ind w:right="144"/>
        <w:jc w:val="both"/>
        <w:rPr>
          <w:rFonts w:ascii="Arial" w:hAnsi="Arial" w:cs="Arial"/>
          <w:sz w:val="22"/>
          <w:szCs w:val="22"/>
        </w:rPr>
      </w:pPr>
      <w:r>
        <w:rPr>
          <w:rFonts w:ascii="Arial" w:hAnsi="Arial" w:cs="Arial"/>
          <w:sz w:val="22"/>
          <w:szCs w:val="22"/>
        </w:rPr>
        <w:t xml:space="preserve">To carry out such Centre, School or College administrative tasks as may be required by the </w:t>
      </w:r>
      <w:r w:rsidR="00D827F9">
        <w:rPr>
          <w:rFonts w:ascii="Arial" w:hAnsi="Arial" w:cs="Arial"/>
          <w:sz w:val="22"/>
          <w:szCs w:val="22"/>
        </w:rPr>
        <w:t>Head of SSCs/</w:t>
      </w:r>
      <w:r>
        <w:rPr>
          <w:rFonts w:ascii="Arial" w:hAnsi="Arial" w:cs="Arial"/>
          <w:sz w:val="22"/>
          <w:szCs w:val="22"/>
        </w:rPr>
        <w:t>Centre Lead/</w:t>
      </w:r>
      <w:proofErr w:type="spellStart"/>
      <w:r>
        <w:rPr>
          <w:rFonts w:ascii="Arial" w:hAnsi="Arial" w:cs="Arial"/>
          <w:sz w:val="22"/>
          <w:szCs w:val="22"/>
        </w:rPr>
        <w:t>DoI</w:t>
      </w:r>
      <w:proofErr w:type="spellEnd"/>
      <w:r>
        <w:rPr>
          <w:rFonts w:ascii="Arial" w:hAnsi="Arial" w:cs="Arial"/>
          <w:sz w:val="22"/>
          <w:szCs w:val="22"/>
        </w:rPr>
        <w:t>.</w:t>
      </w:r>
    </w:p>
    <w:p w14:paraId="00F31F62" w14:textId="77777777" w:rsidR="00D35166" w:rsidRDefault="00D35166">
      <w:pPr>
        <w:pStyle w:val="Heading5"/>
        <w:spacing w:before="0"/>
        <w:ind w:right="144"/>
        <w:jc w:val="both"/>
        <w:rPr>
          <w:rFonts w:ascii="Arial" w:hAnsi="Arial" w:cs="Arial"/>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D35166" w14:paraId="61C04758" w14:textId="77777777">
        <w:tc>
          <w:tcPr>
            <w:tcW w:w="9378" w:type="dxa"/>
          </w:tcPr>
          <w:p w14:paraId="0A07A136" w14:textId="77777777" w:rsidR="00D35166" w:rsidRDefault="00D35166">
            <w:pPr>
              <w:jc w:val="both"/>
              <w:rPr>
                <w:rFonts w:ascii="Arial" w:hAnsi="Arial" w:cs="Arial"/>
                <w:sz w:val="22"/>
                <w:szCs w:val="22"/>
              </w:rPr>
            </w:pPr>
            <w:r>
              <w:rPr>
                <w:rFonts w:ascii="Arial" w:hAnsi="Arial" w:cs="Arial"/>
                <w:b/>
                <w:bCs/>
                <w:sz w:val="22"/>
                <w:szCs w:val="22"/>
              </w:rPr>
              <w:t xml:space="preserve">Working Relationships &amp; Contacts </w:t>
            </w:r>
          </w:p>
        </w:tc>
      </w:tr>
    </w:tbl>
    <w:p w14:paraId="287DDF30" w14:textId="77777777" w:rsidR="00D35166" w:rsidRDefault="00D35166">
      <w:pPr>
        <w:jc w:val="both"/>
        <w:rPr>
          <w:rFonts w:ascii="Arial" w:hAnsi="Arial" w:cs="Arial"/>
          <w:sz w:val="22"/>
          <w:szCs w:val="22"/>
        </w:rPr>
      </w:pPr>
    </w:p>
    <w:p w14:paraId="7FE7F8EB" w14:textId="77777777" w:rsidR="00D35166" w:rsidRDefault="00D35166">
      <w:pPr>
        <w:numPr>
          <w:ilvl w:val="0"/>
          <w:numId w:val="17"/>
        </w:numPr>
        <w:jc w:val="both"/>
        <w:rPr>
          <w:rFonts w:ascii="Arial" w:hAnsi="Arial" w:cs="Arial"/>
          <w:sz w:val="22"/>
          <w:szCs w:val="22"/>
        </w:rPr>
      </w:pPr>
      <w:r>
        <w:rPr>
          <w:rFonts w:ascii="Arial" w:hAnsi="Arial" w:cs="Arial"/>
          <w:sz w:val="22"/>
          <w:szCs w:val="22"/>
          <w:u w:val="single"/>
        </w:rPr>
        <w:t>Sta</w:t>
      </w:r>
      <w:r w:rsidR="007D2719">
        <w:rPr>
          <w:rFonts w:ascii="Arial" w:hAnsi="Arial" w:cs="Arial"/>
          <w:sz w:val="22"/>
          <w:szCs w:val="22"/>
          <w:u w:val="single"/>
        </w:rPr>
        <w:t xml:space="preserve">ff within IHSE or </w:t>
      </w:r>
      <w:proofErr w:type="spellStart"/>
      <w:r w:rsidR="00FC2915">
        <w:rPr>
          <w:rFonts w:ascii="Arial" w:hAnsi="Arial" w:cs="Arial"/>
          <w:sz w:val="22"/>
          <w:szCs w:val="22"/>
          <w:u w:val="single"/>
        </w:rPr>
        <w:t>centre</w:t>
      </w:r>
      <w:proofErr w:type="spellEnd"/>
      <w:r>
        <w:rPr>
          <w:rFonts w:ascii="Arial" w:hAnsi="Arial" w:cs="Arial"/>
          <w:sz w:val="22"/>
          <w:szCs w:val="22"/>
        </w:rPr>
        <w:t>:</w:t>
      </w:r>
    </w:p>
    <w:p w14:paraId="01455054" w14:textId="77777777" w:rsidR="00D35166" w:rsidRDefault="00D35166">
      <w:pPr>
        <w:jc w:val="both"/>
        <w:rPr>
          <w:rFonts w:ascii="Arial" w:hAnsi="Arial" w:cs="Arial"/>
          <w:sz w:val="22"/>
          <w:szCs w:val="22"/>
        </w:rPr>
      </w:pPr>
    </w:p>
    <w:p w14:paraId="5B274ADB" w14:textId="34216CA8" w:rsidR="00D35166" w:rsidRDefault="00D35166">
      <w:pPr>
        <w:numPr>
          <w:ilvl w:val="0"/>
          <w:numId w:val="20"/>
        </w:numPr>
        <w:jc w:val="both"/>
        <w:rPr>
          <w:rFonts w:ascii="Arial" w:hAnsi="Arial" w:cs="Arial"/>
          <w:sz w:val="22"/>
          <w:szCs w:val="22"/>
        </w:rPr>
      </w:pPr>
      <w:r>
        <w:rPr>
          <w:rFonts w:ascii="Arial" w:hAnsi="Arial" w:cs="Arial"/>
          <w:sz w:val="22"/>
          <w:szCs w:val="22"/>
        </w:rPr>
        <w:t>Liaise with academic co</w:t>
      </w:r>
      <w:r w:rsidR="007D2719">
        <w:rPr>
          <w:rFonts w:ascii="Arial" w:hAnsi="Arial" w:cs="Arial"/>
          <w:sz w:val="22"/>
          <w:szCs w:val="22"/>
        </w:rPr>
        <w:t xml:space="preserve">lleagues within the IHSE </w:t>
      </w:r>
      <w:r w:rsidR="00D827F9">
        <w:rPr>
          <w:rFonts w:ascii="Arial" w:hAnsi="Arial" w:cs="Arial"/>
          <w:sz w:val="22"/>
          <w:szCs w:val="22"/>
        </w:rPr>
        <w:t>and QMUL, Malta</w:t>
      </w:r>
      <w:r>
        <w:rPr>
          <w:rFonts w:ascii="Arial" w:hAnsi="Arial" w:cs="Arial"/>
          <w:sz w:val="22"/>
          <w:szCs w:val="22"/>
        </w:rPr>
        <w:t xml:space="preserve"> over teaching, orally and in writing, </w:t>
      </w:r>
      <w:proofErr w:type="gramStart"/>
      <w:r>
        <w:rPr>
          <w:rFonts w:ascii="Arial" w:hAnsi="Arial" w:cs="Arial"/>
          <w:sz w:val="22"/>
          <w:szCs w:val="22"/>
        </w:rPr>
        <w:t>in order to</w:t>
      </w:r>
      <w:proofErr w:type="gramEnd"/>
      <w:r>
        <w:rPr>
          <w:rFonts w:ascii="Arial" w:hAnsi="Arial" w:cs="Arial"/>
          <w:sz w:val="22"/>
          <w:szCs w:val="22"/>
        </w:rPr>
        <w:t xml:space="preserve"> ensure efficient, successful and reflective course delivery. Weekly, </w:t>
      </w:r>
      <w:proofErr w:type="gramStart"/>
      <w:r>
        <w:rPr>
          <w:rFonts w:ascii="Arial" w:hAnsi="Arial" w:cs="Arial"/>
          <w:sz w:val="22"/>
          <w:szCs w:val="22"/>
        </w:rPr>
        <w:t>daily</w:t>
      </w:r>
      <w:proofErr w:type="gramEnd"/>
      <w:r>
        <w:rPr>
          <w:rFonts w:ascii="Arial" w:hAnsi="Arial" w:cs="Arial"/>
          <w:sz w:val="22"/>
          <w:szCs w:val="22"/>
        </w:rPr>
        <w:t xml:space="preserve"> or as required.</w:t>
      </w:r>
    </w:p>
    <w:p w14:paraId="0D6F9113" w14:textId="77777777" w:rsidR="00D35166" w:rsidRDefault="00D35166">
      <w:pPr>
        <w:numPr>
          <w:ilvl w:val="0"/>
          <w:numId w:val="18"/>
        </w:numPr>
        <w:jc w:val="both"/>
        <w:rPr>
          <w:rFonts w:ascii="Arial" w:hAnsi="Arial" w:cs="Arial"/>
          <w:sz w:val="22"/>
          <w:szCs w:val="22"/>
        </w:rPr>
      </w:pPr>
      <w:r>
        <w:rPr>
          <w:rFonts w:ascii="Arial" w:hAnsi="Arial" w:cs="Arial"/>
          <w:sz w:val="22"/>
          <w:szCs w:val="22"/>
        </w:rPr>
        <w:t xml:space="preserve">Liaise with, </w:t>
      </w:r>
      <w:proofErr w:type="gramStart"/>
      <w:r>
        <w:rPr>
          <w:rFonts w:ascii="Arial" w:hAnsi="Arial" w:cs="Arial"/>
          <w:sz w:val="22"/>
          <w:szCs w:val="22"/>
        </w:rPr>
        <w:t>instruct</w:t>
      </w:r>
      <w:proofErr w:type="gramEnd"/>
      <w:r>
        <w:rPr>
          <w:rFonts w:ascii="Arial" w:hAnsi="Arial" w:cs="Arial"/>
          <w:sz w:val="22"/>
          <w:szCs w:val="22"/>
        </w:rPr>
        <w:t xml:space="preserve"> and support undergraduate students and colleagues who contribute to departmental teaching </w:t>
      </w:r>
      <w:proofErr w:type="spellStart"/>
      <w:r>
        <w:rPr>
          <w:rFonts w:ascii="Arial" w:hAnsi="Arial" w:cs="Arial"/>
          <w:sz w:val="22"/>
          <w:szCs w:val="22"/>
        </w:rPr>
        <w:t>programmes</w:t>
      </w:r>
      <w:proofErr w:type="spellEnd"/>
      <w:r>
        <w:rPr>
          <w:rFonts w:ascii="Arial" w:hAnsi="Arial" w:cs="Arial"/>
          <w:sz w:val="22"/>
          <w:szCs w:val="22"/>
        </w:rPr>
        <w:t xml:space="preserve"> through written communication, formal and informal oral discussions and appraisal. Weekly, </w:t>
      </w:r>
      <w:proofErr w:type="gramStart"/>
      <w:r>
        <w:rPr>
          <w:rFonts w:ascii="Arial" w:hAnsi="Arial" w:cs="Arial"/>
          <w:sz w:val="22"/>
          <w:szCs w:val="22"/>
        </w:rPr>
        <w:t>daily</w:t>
      </w:r>
      <w:proofErr w:type="gramEnd"/>
      <w:r>
        <w:rPr>
          <w:rFonts w:ascii="Arial" w:hAnsi="Arial" w:cs="Arial"/>
          <w:sz w:val="22"/>
          <w:szCs w:val="22"/>
        </w:rPr>
        <w:t xml:space="preserve"> or as required.</w:t>
      </w:r>
    </w:p>
    <w:p w14:paraId="0C1D38DB" w14:textId="77777777" w:rsidR="00D35166" w:rsidRDefault="00D35166">
      <w:pPr>
        <w:jc w:val="both"/>
        <w:rPr>
          <w:rFonts w:ascii="Arial" w:hAnsi="Arial" w:cs="Arial"/>
          <w:sz w:val="22"/>
          <w:szCs w:val="22"/>
        </w:rPr>
      </w:pPr>
    </w:p>
    <w:p w14:paraId="581AF0D0" w14:textId="77777777" w:rsidR="00D35166" w:rsidRDefault="00D35166">
      <w:pPr>
        <w:numPr>
          <w:ilvl w:val="0"/>
          <w:numId w:val="17"/>
        </w:numPr>
        <w:jc w:val="both"/>
        <w:rPr>
          <w:rFonts w:ascii="Arial" w:hAnsi="Arial" w:cs="Arial"/>
          <w:sz w:val="22"/>
          <w:szCs w:val="22"/>
        </w:rPr>
      </w:pPr>
      <w:r>
        <w:rPr>
          <w:rFonts w:ascii="Arial" w:hAnsi="Arial" w:cs="Arial"/>
          <w:sz w:val="22"/>
          <w:szCs w:val="22"/>
          <w:u w:val="single"/>
        </w:rPr>
        <w:t xml:space="preserve">Staff outside the team or research </w:t>
      </w:r>
      <w:proofErr w:type="spellStart"/>
      <w:r>
        <w:rPr>
          <w:rFonts w:ascii="Arial" w:hAnsi="Arial" w:cs="Arial"/>
          <w:sz w:val="22"/>
          <w:szCs w:val="22"/>
          <w:u w:val="single"/>
        </w:rPr>
        <w:t>centre</w:t>
      </w:r>
      <w:proofErr w:type="spellEnd"/>
      <w:r>
        <w:rPr>
          <w:rFonts w:ascii="Arial" w:hAnsi="Arial" w:cs="Arial"/>
          <w:sz w:val="22"/>
          <w:szCs w:val="22"/>
        </w:rPr>
        <w:t>:</w:t>
      </w:r>
    </w:p>
    <w:p w14:paraId="1C9551CD" w14:textId="77777777" w:rsidR="00D35166" w:rsidRDefault="00D35166">
      <w:pPr>
        <w:jc w:val="both"/>
        <w:rPr>
          <w:rFonts w:ascii="Arial" w:hAnsi="Arial" w:cs="Arial"/>
          <w:sz w:val="22"/>
          <w:szCs w:val="22"/>
        </w:rPr>
      </w:pPr>
    </w:p>
    <w:p w14:paraId="276FF114" w14:textId="77777777" w:rsidR="00D35166" w:rsidRDefault="00D35166">
      <w:pPr>
        <w:numPr>
          <w:ilvl w:val="0"/>
          <w:numId w:val="21"/>
        </w:numPr>
        <w:jc w:val="both"/>
        <w:rPr>
          <w:rFonts w:ascii="Arial" w:hAnsi="Arial" w:cs="Arial"/>
          <w:sz w:val="22"/>
          <w:szCs w:val="22"/>
        </w:rPr>
      </w:pPr>
      <w:r>
        <w:rPr>
          <w:rFonts w:ascii="Arial" w:hAnsi="Arial" w:cs="Arial"/>
          <w:sz w:val="22"/>
          <w:szCs w:val="22"/>
        </w:rPr>
        <w:t xml:space="preserve">Liaise with, request support and advice from and exchange information with administrative departments in the School/College </w:t>
      </w:r>
      <w:proofErr w:type="gramStart"/>
      <w:r>
        <w:rPr>
          <w:rFonts w:ascii="Arial" w:hAnsi="Arial" w:cs="Arial"/>
          <w:sz w:val="22"/>
          <w:szCs w:val="22"/>
        </w:rPr>
        <w:t>in order to</w:t>
      </w:r>
      <w:proofErr w:type="gramEnd"/>
      <w:r>
        <w:rPr>
          <w:rFonts w:ascii="Arial" w:hAnsi="Arial" w:cs="Arial"/>
          <w:sz w:val="22"/>
          <w:szCs w:val="22"/>
        </w:rPr>
        <w:t xml:space="preserve"> support effective teaching (the Student Office over student matters)</w:t>
      </w:r>
    </w:p>
    <w:p w14:paraId="0C804A4F" w14:textId="77777777" w:rsidR="00D35166" w:rsidRDefault="00D35166">
      <w:pPr>
        <w:numPr>
          <w:ilvl w:val="0"/>
          <w:numId w:val="21"/>
        </w:numPr>
        <w:jc w:val="both"/>
        <w:rPr>
          <w:rFonts w:ascii="Arial" w:hAnsi="Arial" w:cs="Arial"/>
          <w:sz w:val="22"/>
          <w:szCs w:val="22"/>
        </w:rPr>
      </w:pPr>
      <w:r>
        <w:rPr>
          <w:rFonts w:ascii="Arial" w:hAnsi="Arial" w:cs="Arial"/>
          <w:sz w:val="22"/>
          <w:szCs w:val="22"/>
        </w:rPr>
        <w:t xml:space="preserve">Liaise with colleagues in other Institutes, </w:t>
      </w:r>
      <w:r w:rsidR="00AC1932">
        <w:rPr>
          <w:rFonts w:ascii="Arial" w:hAnsi="Arial" w:cs="Arial"/>
          <w:sz w:val="22"/>
          <w:szCs w:val="22"/>
        </w:rPr>
        <w:t>Faculties</w:t>
      </w:r>
      <w:r>
        <w:rPr>
          <w:rFonts w:ascii="Arial" w:hAnsi="Arial" w:cs="Arial"/>
          <w:sz w:val="22"/>
          <w:szCs w:val="22"/>
        </w:rPr>
        <w:t xml:space="preserve">, the </w:t>
      </w:r>
      <w:proofErr w:type="gramStart"/>
      <w:r>
        <w:rPr>
          <w:rFonts w:ascii="Arial" w:hAnsi="Arial" w:cs="Arial"/>
          <w:sz w:val="22"/>
          <w:szCs w:val="22"/>
        </w:rPr>
        <w:t>NHS</w:t>
      </w:r>
      <w:proofErr w:type="gramEnd"/>
      <w:r>
        <w:rPr>
          <w:rFonts w:ascii="Arial" w:hAnsi="Arial" w:cs="Arial"/>
          <w:sz w:val="22"/>
          <w:szCs w:val="22"/>
        </w:rPr>
        <w:t xml:space="preserve"> and other </w:t>
      </w:r>
      <w:proofErr w:type="spellStart"/>
      <w:r>
        <w:rPr>
          <w:rFonts w:ascii="Arial" w:hAnsi="Arial" w:cs="Arial"/>
          <w:sz w:val="22"/>
          <w:szCs w:val="22"/>
        </w:rPr>
        <w:t>organisations</w:t>
      </w:r>
      <w:proofErr w:type="spellEnd"/>
      <w:r>
        <w:rPr>
          <w:rFonts w:ascii="Arial" w:hAnsi="Arial" w:cs="Arial"/>
          <w:sz w:val="22"/>
          <w:szCs w:val="22"/>
        </w:rPr>
        <w:t xml:space="preserve"> who </w:t>
      </w:r>
      <w:r w:rsidR="00D92A5F">
        <w:rPr>
          <w:rFonts w:ascii="Arial" w:hAnsi="Arial" w:cs="Arial"/>
          <w:sz w:val="22"/>
          <w:szCs w:val="22"/>
        </w:rPr>
        <w:t>already, or who may, provide SSC</w:t>
      </w:r>
      <w:r>
        <w:rPr>
          <w:rFonts w:ascii="Arial" w:hAnsi="Arial" w:cs="Arial"/>
          <w:sz w:val="22"/>
          <w:szCs w:val="22"/>
        </w:rPr>
        <w:t xml:space="preserve"> modules for the undergraduate MBBS </w:t>
      </w:r>
      <w:proofErr w:type="spellStart"/>
      <w:r>
        <w:rPr>
          <w:rFonts w:ascii="Arial" w:hAnsi="Arial" w:cs="Arial"/>
          <w:sz w:val="22"/>
          <w:szCs w:val="22"/>
        </w:rPr>
        <w:t>programmes</w:t>
      </w:r>
      <w:proofErr w:type="spellEnd"/>
      <w:r>
        <w:rPr>
          <w:rFonts w:ascii="Arial" w:hAnsi="Arial" w:cs="Arial"/>
          <w:sz w:val="22"/>
          <w:szCs w:val="22"/>
        </w:rPr>
        <w:t>.</w:t>
      </w:r>
    </w:p>
    <w:p w14:paraId="30AF7B76" w14:textId="77777777" w:rsidR="00D35166" w:rsidRDefault="00D35166">
      <w:pPr>
        <w:numPr>
          <w:ilvl w:val="0"/>
          <w:numId w:val="21"/>
        </w:numPr>
        <w:jc w:val="both"/>
        <w:rPr>
          <w:rFonts w:ascii="Arial" w:hAnsi="Arial" w:cs="Arial"/>
          <w:sz w:val="22"/>
          <w:szCs w:val="22"/>
        </w:rPr>
      </w:pPr>
      <w:r>
        <w:rPr>
          <w:rFonts w:ascii="Arial" w:hAnsi="Arial" w:cs="Arial"/>
          <w:sz w:val="22"/>
          <w:szCs w:val="22"/>
        </w:rPr>
        <w:t>Student Staff Liaison Committee, Teaching and Learning Committee, Learning Disabilities Support Group.</w:t>
      </w:r>
    </w:p>
    <w:p w14:paraId="030A4080" w14:textId="77777777" w:rsidR="00504E50" w:rsidRDefault="00504E50">
      <w:pPr>
        <w:jc w:val="both"/>
        <w:rPr>
          <w:rFonts w:ascii="Arial" w:hAnsi="Arial" w:cs="Arial"/>
          <w:sz w:val="22"/>
          <w:szCs w:val="22"/>
        </w:rPr>
      </w:pPr>
    </w:p>
    <w:p w14:paraId="091D16E8" w14:textId="77777777" w:rsidR="00D35166" w:rsidRDefault="00D35166">
      <w:pPr>
        <w:numPr>
          <w:ilvl w:val="0"/>
          <w:numId w:val="17"/>
        </w:numPr>
        <w:jc w:val="both"/>
        <w:rPr>
          <w:rFonts w:ascii="Arial" w:hAnsi="Arial" w:cs="Arial"/>
          <w:sz w:val="22"/>
          <w:szCs w:val="22"/>
        </w:rPr>
      </w:pPr>
      <w:r>
        <w:rPr>
          <w:rFonts w:ascii="Arial" w:hAnsi="Arial" w:cs="Arial"/>
          <w:sz w:val="22"/>
          <w:szCs w:val="22"/>
          <w:u w:val="single"/>
        </w:rPr>
        <w:t>Students</w:t>
      </w:r>
      <w:r>
        <w:rPr>
          <w:rFonts w:ascii="Arial" w:hAnsi="Arial" w:cs="Arial"/>
          <w:sz w:val="22"/>
          <w:szCs w:val="22"/>
        </w:rPr>
        <w:t>:</w:t>
      </w:r>
    </w:p>
    <w:p w14:paraId="3C0469D8" w14:textId="77777777" w:rsidR="00D35166" w:rsidRDefault="00D35166">
      <w:pPr>
        <w:jc w:val="both"/>
        <w:rPr>
          <w:rFonts w:ascii="Arial" w:hAnsi="Arial" w:cs="Arial"/>
          <w:sz w:val="22"/>
          <w:szCs w:val="22"/>
        </w:rPr>
      </w:pPr>
    </w:p>
    <w:p w14:paraId="105D59B7" w14:textId="77777777" w:rsidR="00D35166" w:rsidRDefault="00D35166">
      <w:pPr>
        <w:numPr>
          <w:ilvl w:val="0"/>
          <w:numId w:val="22"/>
        </w:numPr>
        <w:jc w:val="both"/>
        <w:rPr>
          <w:rFonts w:ascii="Arial" w:hAnsi="Arial" w:cs="Arial"/>
          <w:sz w:val="22"/>
          <w:szCs w:val="22"/>
        </w:rPr>
      </w:pPr>
      <w:r>
        <w:rPr>
          <w:rFonts w:ascii="Arial" w:hAnsi="Arial" w:cs="Arial"/>
          <w:sz w:val="22"/>
          <w:szCs w:val="22"/>
        </w:rPr>
        <w:t>Support, teach, advise and facilitate the learning of students in formal teaching sessions (</w:t>
      </w:r>
      <w:proofErr w:type="gramStart"/>
      <w:r>
        <w:rPr>
          <w:rFonts w:ascii="Arial" w:hAnsi="Arial" w:cs="Arial"/>
          <w:sz w:val="22"/>
          <w:szCs w:val="22"/>
        </w:rPr>
        <w:t>e.g.</w:t>
      </w:r>
      <w:proofErr w:type="gramEnd"/>
      <w:r>
        <w:rPr>
          <w:rFonts w:ascii="Arial" w:hAnsi="Arial" w:cs="Arial"/>
          <w:sz w:val="22"/>
          <w:szCs w:val="22"/>
        </w:rPr>
        <w:t xml:space="preserve"> lectures, seminars, PBL tutorials, one-to-one supervision) to help them achieve their best potential. Oral instruction, discussion, </w:t>
      </w:r>
      <w:proofErr w:type="gramStart"/>
      <w:r>
        <w:rPr>
          <w:rFonts w:ascii="Arial" w:hAnsi="Arial" w:cs="Arial"/>
          <w:sz w:val="22"/>
          <w:szCs w:val="22"/>
        </w:rPr>
        <w:t>advice</w:t>
      </w:r>
      <w:proofErr w:type="gramEnd"/>
      <w:r>
        <w:rPr>
          <w:rFonts w:ascii="Arial" w:hAnsi="Arial" w:cs="Arial"/>
          <w:sz w:val="22"/>
          <w:szCs w:val="22"/>
        </w:rPr>
        <w:t xml:space="preserve"> and response, written notes, questions, comments and feedback in a variety of media (paper, email, web) on a daily basis in term </w:t>
      </w:r>
      <w:r>
        <w:rPr>
          <w:rFonts w:ascii="Arial" w:hAnsi="Arial" w:cs="Arial"/>
          <w:sz w:val="22"/>
          <w:szCs w:val="22"/>
        </w:rPr>
        <w:lastRenderedPageBreak/>
        <w:t>time and to a more limited extent out of term time</w:t>
      </w:r>
      <w:r w:rsidR="00D92A5F">
        <w:rPr>
          <w:rFonts w:ascii="Arial" w:hAnsi="Arial" w:cs="Arial"/>
          <w:sz w:val="22"/>
          <w:szCs w:val="22"/>
        </w:rPr>
        <w:t>. Capacity to act as personal mentor</w:t>
      </w:r>
      <w:r>
        <w:rPr>
          <w:rFonts w:ascii="Arial" w:hAnsi="Arial" w:cs="Arial"/>
          <w:sz w:val="22"/>
          <w:szCs w:val="22"/>
        </w:rPr>
        <w:t xml:space="preserve"> to students.</w:t>
      </w:r>
    </w:p>
    <w:p w14:paraId="68477794" w14:textId="77777777" w:rsidR="00D35166" w:rsidRDefault="00D35166">
      <w:pPr>
        <w:jc w:val="both"/>
        <w:rPr>
          <w:rFonts w:ascii="Arial" w:hAnsi="Arial" w:cs="Arial"/>
          <w:sz w:val="22"/>
          <w:szCs w:val="22"/>
        </w:rPr>
      </w:pPr>
    </w:p>
    <w:p w14:paraId="18C34827" w14:textId="77777777" w:rsidR="00D35166" w:rsidRDefault="00D35166">
      <w:pPr>
        <w:pStyle w:val="BodyText2"/>
        <w:numPr>
          <w:ilvl w:val="0"/>
          <w:numId w:val="17"/>
        </w:numPr>
      </w:pPr>
      <w:r>
        <w:rPr>
          <w:u w:val="single"/>
        </w:rPr>
        <w:t>External Contacts</w:t>
      </w:r>
      <w:r>
        <w:t>:</w:t>
      </w:r>
    </w:p>
    <w:p w14:paraId="16B3BC6A" w14:textId="77777777" w:rsidR="00D35166" w:rsidRDefault="00D35166">
      <w:pPr>
        <w:pStyle w:val="BodyText2"/>
      </w:pPr>
    </w:p>
    <w:p w14:paraId="084FE37C" w14:textId="77777777" w:rsidR="00D35166" w:rsidRDefault="00D35166">
      <w:pPr>
        <w:numPr>
          <w:ilvl w:val="0"/>
          <w:numId w:val="23"/>
        </w:numPr>
        <w:jc w:val="both"/>
        <w:rPr>
          <w:rFonts w:ascii="Arial" w:hAnsi="Arial" w:cs="Arial"/>
          <w:sz w:val="22"/>
          <w:szCs w:val="22"/>
        </w:rPr>
      </w:pPr>
      <w:r>
        <w:rPr>
          <w:rFonts w:ascii="Arial" w:hAnsi="Arial" w:cs="Arial"/>
          <w:sz w:val="22"/>
          <w:szCs w:val="22"/>
        </w:rPr>
        <w:t>External Quality Assurance agencies</w:t>
      </w:r>
    </w:p>
    <w:p w14:paraId="7BD6CFA1" w14:textId="77777777" w:rsidR="00D35166" w:rsidRDefault="00D35166">
      <w:pPr>
        <w:numPr>
          <w:ilvl w:val="0"/>
          <w:numId w:val="23"/>
        </w:numPr>
        <w:jc w:val="both"/>
        <w:rPr>
          <w:rFonts w:ascii="Arial" w:hAnsi="Arial" w:cs="Arial"/>
          <w:sz w:val="22"/>
          <w:szCs w:val="22"/>
        </w:rPr>
      </w:pPr>
      <w:r>
        <w:rPr>
          <w:rFonts w:ascii="Arial" w:hAnsi="Arial" w:cs="Arial"/>
          <w:sz w:val="22"/>
          <w:szCs w:val="22"/>
        </w:rPr>
        <w:t>National and international academic colleagues within discipline</w:t>
      </w:r>
    </w:p>
    <w:p w14:paraId="7AE84D8B" w14:textId="77777777" w:rsidR="00D35166" w:rsidRDefault="00D35166">
      <w:pPr>
        <w:numPr>
          <w:ilvl w:val="0"/>
          <w:numId w:val="23"/>
        </w:numPr>
        <w:jc w:val="both"/>
        <w:rPr>
          <w:rFonts w:ascii="Arial" w:hAnsi="Arial" w:cs="Arial"/>
          <w:sz w:val="22"/>
          <w:szCs w:val="22"/>
        </w:rPr>
      </w:pPr>
      <w:r>
        <w:rPr>
          <w:rFonts w:ascii="Arial" w:hAnsi="Arial" w:cs="Arial"/>
          <w:sz w:val="22"/>
          <w:szCs w:val="22"/>
        </w:rPr>
        <w:t>Research Councils, charities, industrial sponsors of research</w:t>
      </w:r>
    </w:p>
    <w:p w14:paraId="3CF3C9A7" w14:textId="77777777" w:rsidR="00D35166" w:rsidRDefault="00D35166">
      <w:pPr>
        <w:numPr>
          <w:ilvl w:val="0"/>
          <w:numId w:val="23"/>
        </w:numPr>
        <w:jc w:val="both"/>
        <w:rPr>
          <w:rFonts w:ascii="Arial" w:hAnsi="Arial" w:cs="Arial"/>
          <w:sz w:val="22"/>
          <w:szCs w:val="22"/>
        </w:rPr>
      </w:pPr>
      <w:r>
        <w:rPr>
          <w:rFonts w:ascii="Arial" w:hAnsi="Arial" w:cs="Arial"/>
          <w:sz w:val="22"/>
          <w:szCs w:val="22"/>
        </w:rPr>
        <w:t>Journal editors and collaborators</w:t>
      </w:r>
    </w:p>
    <w:p w14:paraId="6F8BE4C1" w14:textId="77777777" w:rsidR="00D35166" w:rsidRDefault="00D35166">
      <w:pPr>
        <w:numPr>
          <w:ilvl w:val="0"/>
          <w:numId w:val="23"/>
        </w:numPr>
        <w:jc w:val="both"/>
        <w:rPr>
          <w:rFonts w:ascii="Arial" w:hAnsi="Arial" w:cs="Arial"/>
          <w:sz w:val="22"/>
          <w:szCs w:val="22"/>
        </w:rPr>
      </w:pPr>
      <w:r>
        <w:rPr>
          <w:rFonts w:ascii="Arial" w:hAnsi="Arial" w:cs="Arial"/>
          <w:sz w:val="22"/>
          <w:szCs w:val="22"/>
        </w:rPr>
        <w:t>External committees and boards</w:t>
      </w:r>
    </w:p>
    <w:p w14:paraId="64D3BF31" w14:textId="77777777" w:rsidR="00D35166" w:rsidRDefault="00D35166">
      <w:pPr>
        <w:numPr>
          <w:ilvl w:val="0"/>
          <w:numId w:val="23"/>
        </w:numPr>
        <w:jc w:val="both"/>
        <w:rPr>
          <w:rFonts w:ascii="Arial" w:hAnsi="Arial" w:cs="Arial"/>
          <w:sz w:val="22"/>
          <w:szCs w:val="22"/>
        </w:rPr>
      </w:pPr>
      <w:r>
        <w:rPr>
          <w:rFonts w:ascii="Arial" w:hAnsi="Arial" w:cs="Arial"/>
          <w:sz w:val="22"/>
          <w:szCs w:val="22"/>
        </w:rPr>
        <w:t>Consultancies</w:t>
      </w:r>
    </w:p>
    <w:p w14:paraId="2A5A970A" w14:textId="77777777" w:rsidR="00D35166" w:rsidRDefault="00D35166">
      <w:pPr>
        <w:ind w:left="360"/>
        <w:jc w:val="both"/>
        <w:rPr>
          <w:rFonts w:ascii="Arial" w:hAnsi="Arial" w:cs="Arial"/>
          <w:sz w:val="22"/>
          <w:szCs w:val="22"/>
        </w:rPr>
      </w:pPr>
    </w:p>
    <w:p w14:paraId="7061251C" w14:textId="77777777" w:rsidR="00D35166" w:rsidRDefault="00D35166">
      <w:pPr>
        <w:ind w:left="360"/>
        <w:rPr>
          <w:sz w:val="22"/>
        </w:rPr>
      </w:pPr>
    </w:p>
    <w:p w14:paraId="59D99224" w14:textId="77777777" w:rsidR="00D35166" w:rsidRDefault="00D35166">
      <w:pPr>
        <w:pBdr>
          <w:top w:val="single" w:sz="4" w:space="1" w:color="auto"/>
          <w:left w:val="single" w:sz="4" w:space="4" w:color="auto"/>
          <w:bottom w:val="single" w:sz="4" w:space="1" w:color="auto"/>
          <w:right w:val="single" w:sz="4" w:space="0" w:color="auto"/>
        </w:pBdr>
        <w:jc w:val="both"/>
        <w:rPr>
          <w:rFonts w:ascii="Arial" w:hAnsi="Arial" w:cs="Arial"/>
          <w:sz w:val="22"/>
          <w:szCs w:val="22"/>
        </w:rPr>
      </w:pPr>
      <w:r>
        <w:rPr>
          <w:rFonts w:ascii="Arial" w:hAnsi="Arial" w:cs="Arial"/>
          <w:b/>
          <w:bCs/>
          <w:sz w:val="22"/>
          <w:szCs w:val="22"/>
        </w:rPr>
        <w:t xml:space="preserve">Dimensions </w:t>
      </w:r>
    </w:p>
    <w:p w14:paraId="0AC8495F" w14:textId="77777777" w:rsidR="00D35166" w:rsidRDefault="00D35166">
      <w:pPr>
        <w:jc w:val="both"/>
        <w:rPr>
          <w:rFonts w:ascii="Arial" w:hAnsi="Arial" w:cs="Arial"/>
          <w:sz w:val="22"/>
          <w:szCs w:val="22"/>
        </w:rPr>
      </w:pPr>
    </w:p>
    <w:p w14:paraId="40B37044" w14:textId="77777777" w:rsidR="00D35166" w:rsidRPr="0061178F" w:rsidRDefault="00D35166" w:rsidP="0061178F">
      <w:pPr>
        <w:pStyle w:val="BodyText2"/>
        <w:numPr>
          <w:ilvl w:val="0"/>
          <w:numId w:val="12"/>
        </w:numPr>
        <w:ind w:right="-299"/>
      </w:pPr>
      <w:r>
        <w:t>No direct line management responsibilities.</w:t>
      </w:r>
    </w:p>
    <w:p w14:paraId="3EE6C7BB" w14:textId="77777777" w:rsidR="00D35166" w:rsidRDefault="00D35166">
      <w:pPr>
        <w:jc w:val="both"/>
        <w:rPr>
          <w:rFonts w:ascii="Arial" w:hAnsi="Arial" w:cs="Arial"/>
          <w:sz w:val="22"/>
          <w:szCs w:val="22"/>
        </w:rPr>
      </w:pPr>
    </w:p>
    <w:p w14:paraId="36892168" w14:textId="77777777" w:rsidR="00D35166" w:rsidRDefault="00D35166">
      <w:pPr>
        <w:pBdr>
          <w:top w:val="single" w:sz="4" w:space="1" w:color="auto"/>
          <w:left w:val="single" w:sz="4" w:space="4" w:color="auto"/>
          <w:bottom w:val="single" w:sz="4" w:space="1" w:color="auto"/>
          <w:right w:val="single" w:sz="4" w:space="0" w:color="auto"/>
        </w:pBdr>
        <w:jc w:val="both"/>
        <w:rPr>
          <w:rFonts w:ascii="Arial" w:hAnsi="Arial" w:cs="Arial"/>
          <w:i/>
          <w:sz w:val="22"/>
          <w:szCs w:val="22"/>
        </w:rPr>
      </w:pPr>
      <w:r>
        <w:rPr>
          <w:rFonts w:ascii="Arial" w:hAnsi="Arial" w:cs="Arial"/>
          <w:b/>
          <w:sz w:val="22"/>
          <w:szCs w:val="22"/>
        </w:rPr>
        <w:t>Person Specification</w:t>
      </w:r>
      <w:r>
        <w:rPr>
          <w:rFonts w:ascii="Arial" w:hAnsi="Arial" w:cs="Arial"/>
          <w:sz w:val="22"/>
          <w:szCs w:val="22"/>
        </w:rPr>
        <w:t xml:space="preserve"> </w:t>
      </w:r>
    </w:p>
    <w:p w14:paraId="45D36FC4" w14:textId="77777777" w:rsidR="00D35166" w:rsidRDefault="00D35166">
      <w:pPr>
        <w:jc w:val="both"/>
        <w:rPr>
          <w:rFonts w:ascii="Arial" w:hAnsi="Arial" w:cs="Arial"/>
          <w:sz w:val="22"/>
          <w:szCs w:val="22"/>
        </w:rPr>
      </w:pPr>
    </w:p>
    <w:p w14:paraId="5B739C00" w14:textId="77777777" w:rsidR="00D35166" w:rsidRDefault="00266060">
      <w:pPr>
        <w:jc w:val="both"/>
        <w:rPr>
          <w:rFonts w:ascii="Arial" w:hAnsi="Arial" w:cs="Arial"/>
          <w:sz w:val="22"/>
          <w:szCs w:val="22"/>
        </w:rPr>
      </w:pPr>
      <w:r>
        <w:rPr>
          <w:rFonts w:ascii="Arial" w:hAnsi="Arial" w:cs="Arial"/>
          <w:sz w:val="22"/>
          <w:szCs w:val="22"/>
        </w:rPr>
        <w:t>The role</w:t>
      </w:r>
      <w:r w:rsidR="00D35166">
        <w:rPr>
          <w:rFonts w:ascii="Arial" w:hAnsi="Arial" w:cs="Arial"/>
          <w:sz w:val="22"/>
          <w:szCs w:val="22"/>
        </w:rPr>
        <w:t>-holder</w:t>
      </w:r>
      <w:r w:rsidR="007D2719">
        <w:rPr>
          <w:rFonts w:ascii="Arial" w:hAnsi="Arial" w:cs="Arial"/>
          <w:sz w:val="22"/>
          <w:szCs w:val="22"/>
        </w:rPr>
        <w:t>(s)</w:t>
      </w:r>
      <w:r w:rsidR="00D35166">
        <w:rPr>
          <w:rFonts w:ascii="Arial" w:hAnsi="Arial" w:cs="Arial"/>
          <w:sz w:val="22"/>
          <w:szCs w:val="22"/>
        </w:rPr>
        <w:t xml:space="preserve"> will:</w:t>
      </w:r>
    </w:p>
    <w:p w14:paraId="7D34981E" w14:textId="77777777" w:rsidR="00D35166" w:rsidRDefault="00D35166">
      <w:pPr>
        <w:jc w:val="both"/>
        <w:rPr>
          <w:rFonts w:ascii="Arial" w:hAnsi="Arial" w:cs="Arial"/>
          <w:sz w:val="22"/>
          <w:szCs w:val="22"/>
        </w:rPr>
      </w:pPr>
    </w:p>
    <w:p w14:paraId="65BCBB38" w14:textId="77777777" w:rsidR="00D35166" w:rsidRDefault="00D35166">
      <w:pPr>
        <w:numPr>
          <w:ilvl w:val="0"/>
          <w:numId w:val="13"/>
        </w:numPr>
        <w:jc w:val="both"/>
        <w:rPr>
          <w:rFonts w:ascii="Arial" w:hAnsi="Arial" w:cs="Arial"/>
          <w:sz w:val="22"/>
          <w:szCs w:val="22"/>
        </w:rPr>
      </w:pPr>
      <w:r>
        <w:rPr>
          <w:rFonts w:ascii="Arial" w:hAnsi="Arial" w:cs="Arial"/>
          <w:sz w:val="22"/>
          <w:szCs w:val="22"/>
        </w:rPr>
        <w:t>Have satisfied the academic criteria</w:t>
      </w:r>
      <w:r w:rsidR="00D92A5F">
        <w:rPr>
          <w:rFonts w:ascii="Arial" w:hAnsi="Arial" w:cs="Arial"/>
          <w:sz w:val="22"/>
          <w:szCs w:val="22"/>
        </w:rPr>
        <w:t xml:space="preserve"> </w:t>
      </w:r>
      <w:r>
        <w:rPr>
          <w:rFonts w:ascii="Arial" w:hAnsi="Arial" w:cs="Arial"/>
          <w:sz w:val="22"/>
          <w:szCs w:val="22"/>
        </w:rPr>
        <w:t>for award of academic t</w:t>
      </w:r>
      <w:r w:rsidR="00D92A5F">
        <w:rPr>
          <w:rFonts w:ascii="Arial" w:hAnsi="Arial" w:cs="Arial"/>
          <w:sz w:val="22"/>
          <w:szCs w:val="22"/>
        </w:rPr>
        <w:t xml:space="preserve">itle of </w:t>
      </w:r>
      <w:r w:rsidR="00D74009">
        <w:rPr>
          <w:rFonts w:ascii="Arial" w:hAnsi="Arial" w:cs="Arial"/>
          <w:sz w:val="22"/>
          <w:szCs w:val="22"/>
        </w:rPr>
        <w:t>L</w:t>
      </w:r>
      <w:r w:rsidR="007D2719">
        <w:rPr>
          <w:rFonts w:ascii="Arial" w:hAnsi="Arial" w:cs="Arial"/>
          <w:sz w:val="22"/>
          <w:szCs w:val="22"/>
        </w:rPr>
        <w:t>ecturer/</w:t>
      </w:r>
      <w:r w:rsidR="00D92A5F">
        <w:rPr>
          <w:rFonts w:ascii="Arial" w:hAnsi="Arial" w:cs="Arial"/>
          <w:sz w:val="22"/>
          <w:szCs w:val="22"/>
        </w:rPr>
        <w:t xml:space="preserve">Senior </w:t>
      </w:r>
      <w:r w:rsidR="00D74009">
        <w:rPr>
          <w:rFonts w:ascii="Arial" w:hAnsi="Arial" w:cs="Arial"/>
          <w:sz w:val="22"/>
          <w:szCs w:val="22"/>
        </w:rPr>
        <w:t>L</w:t>
      </w:r>
      <w:r w:rsidR="00D92A5F">
        <w:rPr>
          <w:rFonts w:ascii="Arial" w:hAnsi="Arial" w:cs="Arial"/>
          <w:sz w:val="22"/>
          <w:szCs w:val="22"/>
        </w:rPr>
        <w:t>ecturer/Reader</w:t>
      </w:r>
      <w:r>
        <w:rPr>
          <w:rFonts w:ascii="Arial" w:hAnsi="Arial" w:cs="Arial"/>
          <w:sz w:val="22"/>
          <w:szCs w:val="22"/>
        </w:rPr>
        <w:t>.</w:t>
      </w:r>
    </w:p>
    <w:p w14:paraId="14674B28" w14:textId="77777777" w:rsidR="00D35166" w:rsidRDefault="00D35166">
      <w:pPr>
        <w:numPr>
          <w:ilvl w:val="0"/>
          <w:numId w:val="13"/>
        </w:numPr>
        <w:jc w:val="both"/>
        <w:rPr>
          <w:rFonts w:ascii="Arial" w:hAnsi="Arial" w:cs="Arial"/>
          <w:sz w:val="22"/>
          <w:szCs w:val="22"/>
        </w:rPr>
      </w:pPr>
      <w:r>
        <w:rPr>
          <w:rFonts w:ascii="Arial" w:hAnsi="Arial" w:cs="Arial"/>
          <w:sz w:val="22"/>
          <w:szCs w:val="22"/>
        </w:rPr>
        <w:t>Hav</w:t>
      </w:r>
      <w:r w:rsidR="00FC2915">
        <w:rPr>
          <w:rFonts w:ascii="Arial" w:hAnsi="Arial" w:cs="Arial"/>
          <w:sz w:val="22"/>
          <w:szCs w:val="22"/>
        </w:rPr>
        <w:t xml:space="preserve">e a qualification or relevant </w:t>
      </w:r>
      <w:r>
        <w:rPr>
          <w:rFonts w:ascii="Arial" w:hAnsi="Arial" w:cs="Arial"/>
          <w:sz w:val="22"/>
          <w:szCs w:val="22"/>
        </w:rPr>
        <w:t>experience in medical education</w:t>
      </w:r>
      <w:r w:rsidR="00FC2915">
        <w:rPr>
          <w:rFonts w:ascii="Arial" w:hAnsi="Arial" w:cs="Arial"/>
          <w:sz w:val="22"/>
          <w:szCs w:val="22"/>
        </w:rPr>
        <w:t>.</w:t>
      </w:r>
    </w:p>
    <w:p w14:paraId="59BB0204" w14:textId="3AE0239C" w:rsidR="00D35166" w:rsidRDefault="00D35166">
      <w:pPr>
        <w:numPr>
          <w:ilvl w:val="0"/>
          <w:numId w:val="13"/>
        </w:numPr>
        <w:jc w:val="both"/>
        <w:rPr>
          <w:rFonts w:ascii="Arial" w:hAnsi="Arial" w:cs="Arial"/>
          <w:sz w:val="22"/>
          <w:szCs w:val="22"/>
        </w:rPr>
      </w:pPr>
      <w:proofErr w:type="gramStart"/>
      <w:r>
        <w:rPr>
          <w:rFonts w:ascii="Arial" w:hAnsi="Arial" w:cs="Arial"/>
          <w:sz w:val="22"/>
          <w:szCs w:val="22"/>
        </w:rPr>
        <w:t>Have an understanding of</w:t>
      </w:r>
      <w:proofErr w:type="gramEnd"/>
      <w:r>
        <w:rPr>
          <w:rFonts w:ascii="Arial" w:hAnsi="Arial" w:cs="Arial"/>
          <w:sz w:val="22"/>
          <w:szCs w:val="22"/>
        </w:rPr>
        <w:t xml:space="preserve"> ‘</w:t>
      </w:r>
      <w:r w:rsidR="00D827F9">
        <w:rPr>
          <w:rFonts w:ascii="Arial" w:hAnsi="Arial" w:cs="Arial"/>
          <w:sz w:val="22"/>
          <w:szCs w:val="22"/>
        </w:rPr>
        <w:t>Outcome for Graduates</w:t>
      </w:r>
      <w:r>
        <w:rPr>
          <w:rFonts w:ascii="Arial" w:hAnsi="Arial" w:cs="Arial"/>
          <w:sz w:val="22"/>
          <w:szCs w:val="22"/>
        </w:rPr>
        <w:t xml:space="preserve">’ and </w:t>
      </w:r>
      <w:r w:rsidR="00D74009">
        <w:rPr>
          <w:rFonts w:ascii="Arial" w:hAnsi="Arial" w:cs="Arial"/>
          <w:sz w:val="22"/>
          <w:szCs w:val="22"/>
        </w:rPr>
        <w:t xml:space="preserve">its successor documents and </w:t>
      </w:r>
      <w:r>
        <w:rPr>
          <w:rFonts w:ascii="Arial" w:hAnsi="Arial" w:cs="Arial"/>
          <w:sz w:val="22"/>
          <w:szCs w:val="22"/>
        </w:rPr>
        <w:t xml:space="preserve">the implications for </w:t>
      </w:r>
      <w:r w:rsidR="00FC2915">
        <w:rPr>
          <w:rFonts w:ascii="Arial" w:hAnsi="Arial" w:cs="Arial"/>
          <w:sz w:val="22"/>
          <w:szCs w:val="22"/>
        </w:rPr>
        <w:t>undergraduate medical education.</w:t>
      </w:r>
    </w:p>
    <w:p w14:paraId="76492E0A" w14:textId="77777777" w:rsidR="00D35166" w:rsidRDefault="00D35166">
      <w:pPr>
        <w:numPr>
          <w:ilvl w:val="0"/>
          <w:numId w:val="13"/>
        </w:numPr>
        <w:jc w:val="both"/>
        <w:rPr>
          <w:rFonts w:ascii="Arial" w:hAnsi="Arial" w:cs="Arial"/>
          <w:sz w:val="22"/>
          <w:szCs w:val="22"/>
        </w:rPr>
      </w:pPr>
      <w:r>
        <w:rPr>
          <w:rFonts w:ascii="Arial" w:hAnsi="Arial" w:cs="Arial"/>
          <w:sz w:val="22"/>
          <w:szCs w:val="22"/>
        </w:rPr>
        <w:t>Be willing and able to teach courses at undergraduate levels appropriate for students of medicine and dentistry.</w:t>
      </w:r>
    </w:p>
    <w:p w14:paraId="7078269F" w14:textId="1219CDCE" w:rsidR="00D35166" w:rsidRDefault="00D35166">
      <w:pPr>
        <w:numPr>
          <w:ilvl w:val="0"/>
          <w:numId w:val="13"/>
        </w:numPr>
        <w:jc w:val="both"/>
        <w:rPr>
          <w:rFonts w:ascii="Arial" w:hAnsi="Arial" w:cs="Arial"/>
          <w:sz w:val="22"/>
          <w:szCs w:val="22"/>
        </w:rPr>
      </w:pPr>
      <w:r>
        <w:rPr>
          <w:rFonts w:ascii="Arial" w:hAnsi="Arial" w:cs="Arial"/>
          <w:sz w:val="22"/>
          <w:szCs w:val="22"/>
        </w:rPr>
        <w:t xml:space="preserve">Have experience of examining at undergraduate </w:t>
      </w:r>
      <w:r w:rsidR="00504E50">
        <w:rPr>
          <w:rFonts w:ascii="Arial" w:hAnsi="Arial" w:cs="Arial"/>
          <w:sz w:val="22"/>
          <w:szCs w:val="22"/>
        </w:rPr>
        <w:t>level and</w:t>
      </w:r>
      <w:r>
        <w:rPr>
          <w:rFonts w:ascii="Arial" w:hAnsi="Arial" w:cs="Arial"/>
          <w:sz w:val="22"/>
          <w:szCs w:val="22"/>
        </w:rPr>
        <w:t xml:space="preserve"> examine as necessary.</w:t>
      </w:r>
    </w:p>
    <w:p w14:paraId="4C6E9EAB" w14:textId="77777777" w:rsidR="00D35166" w:rsidRDefault="00D35166">
      <w:pPr>
        <w:numPr>
          <w:ilvl w:val="0"/>
          <w:numId w:val="13"/>
        </w:numPr>
        <w:jc w:val="both"/>
        <w:rPr>
          <w:rFonts w:ascii="Arial" w:hAnsi="Arial" w:cs="Arial"/>
          <w:sz w:val="22"/>
          <w:szCs w:val="22"/>
        </w:rPr>
      </w:pPr>
      <w:r>
        <w:rPr>
          <w:rFonts w:ascii="Arial" w:hAnsi="Arial" w:cs="Arial"/>
          <w:sz w:val="22"/>
          <w:szCs w:val="22"/>
        </w:rPr>
        <w:t xml:space="preserve">Be willing and able to play a significant leading role in the intellectual life of the Centre, Institute, School of Medicine and Dentistry and the </w:t>
      </w:r>
      <w:r w:rsidR="00D74009">
        <w:rPr>
          <w:rFonts w:ascii="Arial" w:hAnsi="Arial" w:cs="Arial"/>
          <w:sz w:val="22"/>
          <w:szCs w:val="22"/>
        </w:rPr>
        <w:t>University</w:t>
      </w:r>
      <w:r>
        <w:rPr>
          <w:rFonts w:ascii="Arial" w:hAnsi="Arial" w:cs="Arial"/>
          <w:sz w:val="22"/>
          <w:szCs w:val="22"/>
        </w:rPr>
        <w:t>.</w:t>
      </w:r>
    </w:p>
    <w:p w14:paraId="4AC9D82B" w14:textId="77777777" w:rsidR="00585CFB" w:rsidRPr="00585CFB" w:rsidRDefault="00D35166" w:rsidP="00585CFB">
      <w:pPr>
        <w:numPr>
          <w:ilvl w:val="0"/>
          <w:numId w:val="13"/>
        </w:numPr>
        <w:ind w:right="83"/>
        <w:jc w:val="both"/>
        <w:rPr>
          <w:rFonts w:ascii="Arial" w:hAnsi="Arial" w:cs="Arial"/>
          <w:szCs w:val="22"/>
        </w:rPr>
      </w:pPr>
      <w:r w:rsidRPr="00585CFB">
        <w:rPr>
          <w:rFonts w:ascii="Arial" w:hAnsi="Arial" w:cs="Arial"/>
          <w:sz w:val="22"/>
          <w:szCs w:val="22"/>
        </w:rPr>
        <w:t>Have demonstrated an ability to provide leadership to, as well as to work co-operatively with, colleagues.</w:t>
      </w:r>
    </w:p>
    <w:p w14:paraId="3C76BF7D" w14:textId="77777777" w:rsidR="00D35166" w:rsidRPr="00585CFB" w:rsidRDefault="00D35166" w:rsidP="00585CFB">
      <w:pPr>
        <w:numPr>
          <w:ilvl w:val="0"/>
          <w:numId w:val="13"/>
        </w:numPr>
        <w:ind w:right="83"/>
        <w:jc w:val="both"/>
        <w:rPr>
          <w:rFonts w:ascii="Arial" w:hAnsi="Arial" w:cs="Arial"/>
          <w:szCs w:val="22"/>
        </w:rPr>
      </w:pPr>
      <w:r w:rsidRPr="00585CFB">
        <w:rPr>
          <w:rFonts w:ascii="Arial" w:hAnsi="Arial" w:cs="Arial"/>
          <w:sz w:val="22"/>
          <w:szCs w:val="22"/>
        </w:rPr>
        <w:t xml:space="preserve">Be aware and </w:t>
      </w:r>
      <w:proofErr w:type="gramStart"/>
      <w:r w:rsidRPr="00585CFB">
        <w:rPr>
          <w:rFonts w:ascii="Arial" w:hAnsi="Arial" w:cs="Arial"/>
          <w:sz w:val="22"/>
          <w:szCs w:val="22"/>
        </w:rPr>
        <w:t>have an understanding of</w:t>
      </w:r>
      <w:proofErr w:type="gramEnd"/>
      <w:r w:rsidRPr="00585CFB">
        <w:rPr>
          <w:rFonts w:ascii="Arial" w:hAnsi="Arial" w:cs="Arial"/>
          <w:sz w:val="22"/>
          <w:szCs w:val="22"/>
        </w:rPr>
        <w:t xml:space="preserve"> developments in higher education, including the requirements for research assessment and teaching quality exercises.</w:t>
      </w:r>
    </w:p>
    <w:p w14:paraId="329CFE65" w14:textId="77777777" w:rsidR="00D35166" w:rsidRDefault="00D35166">
      <w:pPr>
        <w:rPr>
          <w:sz w:val="22"/>
        </w:rPr>
      </w:pPr>
    </w:p>
    <w:p w14:paraId="4BD83651" w14:textId="77777777" w:rsidR="00D35166" w:rsidRDefault="00D35166"/>
    <w:p w14:paraId="40A8A229" w14:textId="77777777" w:rsidR="00D35166" w:rsidRDefault="00D35166">
      <w:pPr>
        <w:jc w:val="center"/>
        <w:rPr>
          <w:rFonts w:ascii="Arial" w:hAnsi="Arial" w:cs="Arial"/>
          <w:i/>
          <w:sz w:val="22"/>
          <w:szCs w:val="22"/>
          <w:lang w:val="en-GB"/>
        </w:rPr>
      </w:pPr>
    </w:p>
    <w:p w14:paraId="2061C57B" w14:textId="77777777" w:rsidR="00D35166" w:rsidRDefault="00D35166">
      <w:pPr>
        <w:jc w:val="center"/>
        <w:rPr>
          <w:rFonts w:ascii="Arial" w:hAnsi="Arial" w:cs="Arial"/>
          <w:i/>
          <w:sz w:val="22"/>
          <w:szCs w:val="22"/>
          <w:lang w:val="en-GB"/>
        </w:rPr>
      </w:pPr>
    </w:p>
    <w:p w14:paraId="61E1B734" w14:textId="77777777" w:rsidR="00D35166" w:rsidRDefault="00D35166">
      <w:pPr>
        <w:jc w:val="center"/>
        <w:rPr>
          <w:rFonts w:ascii="Arial" w:hAnsi="Arial" w:cs="Arial"/>
          <w:i/>
          <w:sz w:val="22"/>
          <w:szCs w:val="22"/>
          <w:lang w:val="en-GB"/>
        </w:rPr>
      </w:pPr>
    </w:p>
    <w:p w14:paraId="2B3E3696" w14:textId="77777777" w:rsidR="00D35166" w:rsidRDefault="00D35166">
      <w:pPr>
        <w:jc w:val="center"/>
        <w:rPr>
          <w:rFonts w:ascii="Arial" w:hAnsi="Arial" w:cs="Arial"/>
          <w:i/>
          <w:sz w:val="22"/>
          <w:szCs w:val="22"/>
          <w:lang w:val="en-GB"/>
        </w:rPr>
      </w:pPr>
    </w:p>
    <w:p w14:paraId="0CC0D32A" w14:textId="77777777" w:rsidR="00D35166" w:rsidRDefault="00D35166">
      <w:pPr>
        <w:jc w:val="center"/>
        <w:rPr>
          <w:rFonts w:ascii="Arial" w:hAnsi="Arial" w:cs="Arial"/>
          <w:i/>
          <w:sz w:val="22"/>
          <w:szCs w:val="22"/>
          <w:lang w:val="en-GB"/>
        </w:rPr>
      </w:pPr>
    </w:p>
    <w:p w14:paraId="5C71AE59" w14:textId="77777777" w:rsidR="00D35166" w:rsidRDefault="00D35166">
      <w:pPr>
        <w:jc w:val="center"/>
        <w:rPr>
          <w:rFonts w:ascii="Arial" w:hAnsi="Arial" w:cs="Arial"/>
          <w:i/>
          <w:sz w:val="22"/>
          <w:szCs w:val="22"/>
          <w:lang w:val="en-GB"/>
        </w:rPr>
      </w:pPr>
    </w:p>
    <w:p w14:paraId="103A8019" w14:textId="77777777" w:rsidR="00D35166" w:rsidRDefault="00D35166">
      <w:pPr>
        <w:jc w:val="center"/>
        <w:rPr>
          <w:rFonts w:ascii="Arial" w:hAnsi="Arial" w:cs="Arial"/>
          <w:i/>
          <w:sz w:val="22"/>
          <w:szCs w:val="22"/>
          <w:lang w:val="en-GB"/>
        </w:rPr>
      </w:pPr>
    </w:p>
    <w:p w14:paraId="2F510AE9" w14:textId="77777777" w:rsidR="00D35166" w:rsidRDefault="00D35166">
      <w:pPr>
        <w:jc w:val="center"/>
        <w:rPr>
          <w:rFonts w:ascii="Arial" w:hAnsi="Arial" w:cs="Arial"/>
          <w:i/>
          <w:sz w:val="22"/>
          <w:szCs w:val="22"/>
          <w:lang w:val="en-GB"/>
        </w:rPr>
      </w:pPr>
    </w:p>
    <w:p w14:paraId="531C5F97" w14:textId="77777777" w:rsidR="00D35166" w:rsidRDefault="00D35166">
      <w:pPr>
        <w:jc w:val="center"/>
        <w:rPr>
          <w:rFonts w:ascii="Arial" w:hAnsi="Arial" w:cs="Arial"/>
          <w:i/>
          <w:sz w:val="22"/>
          <w:szCs w:val="22"/>
          <w:lang w:val="en-GB"/>
        </w:rPr>
      </w:pPr>
    </w:p>
    <w:p w14:paraId="028C009F" w14:textId="77777777" w:rsidR="00D35166" w:rsidRDefault="00D35166">
      <w:pPr>
        <w:jc w:val="center"/>
        <w:rPr>
          <w:rFonts w:ascii="Arial" w:hAnsi="Arial" w:cs="Arial"/>
          <w:i/>
          <w:sz w:val="22"/>
          <w:szCs w:val="22"/>
          <w:lang w:val="en-GB"/>
        </w:rPr>
      </w:pPr>
    </w:p>
    <w:p w14:paraId="5000824B" w14:textId="77777777" w:rsidR="00D35166" w:rsidRDefault="00D35166">
      <w:pPr>
        <w:jc w:val="center"/>
        <w:rPr>
          <w:rFonts w:ascii="Arial" w:hAnsi="Arial" w:cs="Arial"/>
          <w:i/>
          <w:sz w:val="22"/>
          <w:szCs w:val="22"/>
          <w:lang w:val="en-GB"/>
        </w:rPr>
      </w:pPr>
    </w:p>
    <w:p w14:paraId="3E93495F" w14:textId="77777777" w:rsidR="00D35166" w:rsidRDefault="00D35166">
      <w:pPr>
        <w:jc w:val="center"/>
        <w:rPr>
          <w:rFonts w:ascii="Arial" w:hAnsi="Arial" w:cs="Arial"/>
          <w:i/>
          <w:sz w:val="22"/>
          <w:szCs w:val="22"/>
          <w:lang w:val="en-GB"/>
        </w:rPr>
      </w:pPr>
    </w:p>
    <w:p w14:paraId="33728EFD" w14:textId="77777777" w:rsidR="00D35166" w:rsidRDefault="00D35166">
      <w:pPr>
        <w:jc w:val="center"/>
        <w:rPr>
          <w:rFonts w:ascii="Arial" w:hAnsi="Arial" w:cs="Arial"/>
          <w:i/>
          <w:sz w:val="22"/>
          <w:szCs w:val="22"/>
          <w:lang w:val="en-GB"/>
        </w:rPr>
      </w:pPr>
    </w:p>
    <w:p w14:paraId="4CE452B5" w14:textId="77777777" w:rsidR="00D35166" w:rsidRDefault="00D35166">
      <w:pPr>
        <w:jc w:val="center"/>
        <w:rPr>
          <w:rFonts w:ascii="Arial" w:hAnsi="Arial" w:cs="Arial"/>
          <w:i/>
          <w:sz w:val="22"/>
          <w:szCs w:val="22"/>
          <w:lang w:val="en-GB"/>
        </w:rPr>
      </w:pPr>
    </w:p>
    <w:p w14:paraId="6E45B893" w14:textId="77777777" w:rsidR="00D35166" w:rsidRDefault="00D35166">
      <w:pPr>
        <w:jc w:val="center"/>
        <w:rPr>
          <w:rFonts w:ascii="Arial" w:hAnsi="Arial" w:cs="Arial"/>
          <w:i/>
          <w:sz w:val="22"/>
          <w:szCs w:val="22"/>
          <w:lang w:val="en-GB"/>
        </w:rPr>
      </w:pPr>
    </w:p>
    <w:p w14:paraId="38C224F4" w14:textId="77777777" w:rsidR="00893FAE" w:rsidRDefault="00893FAE">
      <w:pPr>
        <w:rPr>
          <w:rFonts w:ascii="Arial" w:hAnsi="Arial" w:cs="Arial"/>
          <w:b/>
          <w:bCs/>
          <w:color w:val="201F1E"/>
          <w:sz w:val="22"/>
          <w:szCs w:val="22"/>
          <w:bdr w:val="none" w:sz="0" w:space="0" w:color="auto" w:frame="1"/>
          <w:lang w:val="en-GB" w:eastAsia="en-GB"/>
        </w:rPr>
      </w:pPr>
      <w:r>
        <w:rPr>
          <w:rFonts w:ascii="Arial" w:hAnsi="Arial" w:cs="Arial"/>
          <w:b/>
          <w:bCs/>
          <w:color w:val="201F1E"/>
          <w:sz w:val="22"/>
          <w:szCs w:val="22"/>
          <w:bdr w:val="none" w:sz="0" w:space="0" w:color="auto" w:frame="1"/>
        </w:rPr>
        <w:br w:type="page"/>
      </w:r>
    </w:p>
    <w:p w14:paraId="23B9B35D" w14:textId="2229CDA0" w:rsidR="00C3465E" w:rsidRDefault="00C3465E" w:rsidP="00C3465E">
      <w:pPr>
        <w:pStyle w:val="xmsonormal"/>
        <w:shd w:val="clear" w:color="auto" w:fill="FFFFFF"/>
        <w:spacing w:before="0" w:beforeAutospacing="0" w:after="0" w:afterAutospacing="0" w:line="330" w:lineRule="atLeast"/>
        <w:rPr>
          <w:rFonts w:ascii="Calibri" w:hAnsi="Calibri" w:cs="Calibri"/>
          <w:color w:val="201F1E"/>
          <w:sz w:val="22"/>
          <w:szCs w:val="22"/>
        </w:rPr>
      </w:pPr>
      <w:r>
        <w:rPr>
          <w:rFonts w:ascii="Arial" w:hAnsi="Arial" w:cs="Arial"/>
          <w:b/>
          <w:bCs/>
          <w:color w:val="201F1E"/>
          <w:sz w:val="22"/>
          <w:szCs w:val="22"/>
          <w:bdr w:val="none" w:sz="0" w:space="0" w:color="auto" w:frame="1"/>
        </w:rPr>
        <w:lastRenderedPageBreak/>
        <w:t>INSTITUTE OF HEALTH SCIENCES EDUCATION</w:t>
      </w:r>
    </w:p>
    <w:p w14:paraId="2622AB29"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CENTRE FOR MEDICAL EDUCATION</w:t>
      </w:r>
    </w:p>
    <w:p w14:paraId="1B0D1C76"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 </w:t>
      </w:r>
    </w:p>
    <w:p w14:paraId="6109A92A"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Deputy Head of Student Selected Components and Electives</w:t>
      </w:r>
    </w:p>
    <w:p w14:paraId="4AABA957"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 </w:t>
      </w:r>
    </w:p>
    <w:p w14:paraId="368C5CD3" w14:textId="62D8A3C1"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(Part-time internal role attracting 0.</w:t>
      </w:r>
      <w:r w:rsidR="00504E50">
        <w:rPr>
          <w:rFonts w:ascii="Arial" w:hAnsi="Arial" w:cs="Arial"/>
          <w:b/>
          <w:bCs/>
          <w:color w:val="201F1E"/>
          <w:sz w:val="22"/>
          <w:szCs w:val="22"/>
          <w:bdr w:val="none" w:sz="0" w:space="0" w:color="auto" w:frame="1"/>
        </w:rPr>
        <w:t>2</w:t>
      </w:r>
      <w:r>
        <w:rPr>
          <w:rFonts w:ascii="Arial" w:hAnsi="Arial" w:cs="Arial"/>
          <w:b/>
          <w:bCs/>
          <w:color w:val="201F1E"/>
          <w:sz w:val="22"/>
          <w:szCs w:val="22"/>
          <w:bdr w:val="none" w:sz="0" w:space="0" w:color="auto" w:frame="1"/>
        </w:rPr>
        <w:t xml:space="preserve">5 </w:t>
      </w:r>
      <w:proofErr w:type="spellStart"/>
      <w:r>
        <w:rPr>
          <w:rFonts w:ascii="Arial" w:hAnsi="Arial" w:cs="Arial"/>
          <w:b/>
          <w:bCs/>
          <w:color w:val="201F1E"/>
          <w:sz w:val="22"/>
          <w:szCs w:val="22"/>
          <w:bdr w:val="none" w:sz="0" w:space="0" w:color="auto" w:frame="1"/>
        </w:rPr>
        <w:t>fte</w:t>
      </w:r>
      <w:proofErr w:type="spellEnd"/>
      <w:r>
        <w:rPr>
          <w:rFonts w:ascii="Arial" w:hAnsi="Arial" w:cs="Arial"/>
          <w:b/>
          <w:bCs/>
          <w:color w:val="201F1E"/>
          <w:sz w:val="22"/>
          <w:szCs w:val="22"/>
          <w:bdr w:val="none" w:sz="0" w:space="0" w:color="auto" w:frame="1"/>
        </w:rPr>
        <w:t xml:space="preserve"> Swarm Tariff)</w:t>
      </w:r>
    </w:p>
    <w:p w14:paraId="41D1EBE9" w14:textId="77777777" w:rsidR="00C3465E" w:rsidRDefault="00C3465E" w:rsidP="00C3465E">
      <w:pPr>
        <w:pStyle w:val="xmsobodytext"/>
        <w:shd w:val="clear" w:color="auto" w:fill="FFFFFF"/>
        <w:spacing w:before="0" w:beforeAutospacing="0" w:after="0" w:afterAutospacing="0"/>
        <w:rPr>
          <w:rFonts w:ascii="Times" w:hAnsi="Times"/>
          <w:color w:val="201F1E"/>
          <w:sz w:val="22"/>
          <w:szCs w:val="22"/>
        </w:rPr>
      </w:pPr>
      <w:r>
        <w:rPr>
          <w:rFonts w:ascii="Arial" w:hAnsi="Arial" w:cs="Arial"/>
          <w:b/>
          <w:bCs/>
          <w:color w:val="201F1E"/>
          <w:sz w:val="22"/>
          <w:szCs w:val="22"/>
          <w:bdr w:val="none" w:sz="0" w:space="0" w:color="auto" w:frame="1"/>
        </w:rPr>
        <w:t> </w:t>
      </w:r>
    </w:p>
    <w:p w14:paraId="2D541AA5" w14:textId="5A355E55"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Applications are invited from internal candidates for the role of Deputy Head of Student Selected components (SSCs). The role can be split as suggested or taken as a whole (0.</w:t>
      </w:r>
      <w:r w:rsidR="00504E50">
        <w:rPr>
          <w:rFonts w:ascii="Arial" w:hAnsi="Arial" w:cs="Arial"/>
          <w:color w:val="201F1E"/>
          <w:sz w:val="22"/>
          <w:szCs w:val="22"/>
          <w:bdr w:val="none" w:sz="0" w:space="0" w:color="auto" w:frame="1"/>
        </w:rPr>
        <w:t>2</w:t>
      </w:r>
      <w:r>
        <w:rPr>
          <w:rFonts w:ascii="Arial" w:hAnsi="Arial" w:cs="Arial"/>
          <w:color w:val="201F1E"/>
          <w:sz w:val="22"/>
          <w:szCs w:val="22"/>
          <w:bdr w:val="none" w:sz="0" w:space="0" w:color="auto" w:frame="1"/>
        </w:rPr>
        <w:t>5fte)</w:t>
      </w:r>
    </w:p>
    <w:p w14:paraId="0E8EECFC"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 </w:t>
      </w:r>
    </w:p>
    <w:p w14:paraId="7E91D518"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Year 3, 4 &amp; 5 </w:t>
      </w:r>
      <w:r>
        <w:rPr>
          <w:rStyle w:val="mark4kyloh552"/>
          <w:rFonts w:ascii="Arial" w:hAnsi="Arial" w:cs="Arial"/>
          <w:color w:val="201F1E"/>
          <w:sz w:val="22"/>
          <w:szCs w:val="22"/>
          <w:bdr w:val="none" w:sz="0" w:space="0" w:color="auto" w:frame="1"/>
        </w:rPr>
        <w:t>SSC</w:t>
      </w:r>
      <w:r>
        <w:rPr>
          <w:rFonts w:ascii="Arial" w:hAnsi="Arial" w:cs="Arial"/>
          <w:color w:val="201F1E"/>
          <w:sz w:val="22"/>
          <w:szCs w:val="22"/>
          <w:bdr w:val="none" w:sz="0" w:space="0" w:color="auto" w:frame="1"/>
        </w:rPr>
        <w:t xml:space="preserve"> Deputy head (0.2 </w:t>
      </w:r>
      <w:proofErr w:type="spellStart"/>
      <w:r>
        <w:rPr>
          <w:rFonts w:ascii="Arial" w:hAnsi="Arial" w:cs="Arial"/>
          <w:color w:val="201F1E"/>
          <w:sz w:val="22"/>
          <w:szCs w:val="22"/>
          <w:bdr w:val="none" w:sz="0" w:space="0" w:color="auto" w:frame="1"/>
        </w:rPr>
        <w:t>fte</w:t>
      </w:r>
      <w:proofErr w:type="spellEnd"/>
      <w:r>
        <w:rPr>
          <w:rFonts w:ascii="Arial" w:hAnsi="Arial" w:cs="Arial"/>
          <w:color w:val="201F1E"/>
          <w:sz w:val="22"/>
          <w:szCs w:val="22"/>
          <w:bdr w:val="none" w:sz="0" w:space="0" w:color="auto" w:frame="1"/>
        </w:rPr>
        <w:t>)</w:t>
      </w:r>
    </w:p>
    <w:p w14:paraId="3BA8E564"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 xml:space="preserve">Electives Deputy head (0.05 </w:t>
      </w:r>
      <w:proofErr w:type="spellStart"/>
      <w:r>
        <w:rPr>
          <w:rFonts w:ascii="Arial" w:hAnsi="Arial" w:cs="Arial"/>
          <w:color w:val="201F1E"/>
          <w:sz w:val="22"/>
          <w:szCs w:val="22"/>
          <w:bdr w:val="none" w:sz="0" w:space="0" w:color="auto" w:frame="1"/>
        </w:rPr>
        <w:t>fte</w:t>
      </w:r>
      <w:proofErr w:type="spellEnd"/>
      <w:r>
        <w:rPr>
          <w:rFonts w:ascii="Arial" w:hAnsi="Arial" w:cs="Arial"/>
          <w:color w:val="201F1E"/>
          <w:sz w:val="22"/>
          <w:szCs w:val="22"/>
          <w:bdr w:val="none" w:sz="0" w:space="0" w:color="auto" w:frame="1"/>
        </w:rPr>
        <w:t>)</w:t>
      </w:r>
    </w:p>
    <w:p w14:paraId="597507EA"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 </w:t>
      </w:r>
    </w:p>
    <w:p w14:paraId="79BD8CFF" w14:textId="60A67560"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The Centre for Medical Education is responsible for the development and provision of teaching, learning and assessment for undergraduate medical students in each year of the undergraduate curriculum. Within the Centre, the Academic Unit for MBBS Programme Management is responsible for delivery of the undergraduate </w:t>
      </w:r>
      <w:r>
        <w:rPr>
          <w:rStyle w:val="mark4kyloh552"/>
          <w:rFonts w:ascii="Arial" w:hAnsi="Arial" w:cs="Arial"/>
          <w:color w:val="201F1E"/>
          <w:sz w:val="22"/>
          <w:szCs w:val="22"/>
          <w:bdr w:val="none" w:sz="0" w:space="0" w:color="auto" w:frame="1"/>
        </w:rPr>
        <w:t>SSC</w:t>
      </w:r>
      <w:r w:rsidR="00504E50">
        <w:rPr>
          <w:rStyle w:val="mark4kyloh552"/>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 xml:space="preserve">curriculum on both the traditional MBBS </w:t>
      </w:r>
      <w:r w:rsidR="00504E50">
        <w:rPr>
          <w:rFonts w:ascii="Arial" w:hAnsi="Arial" w:cs="Arial"/>
          <w:color w:val="201F1E"/>
          <w:sz w:val="22"/>
          <w:szCs w:val="22"/>
          <w:bdr w:val="none" w:sz="0" w:space="0" w:color="auto" w:frame="1"/>
        </w:rPr>
        <w:t>5-year</w:t>
      </w:r>
      <w:r>
        <w:rPr>
          <w:rFonts w:ascii="Arial" w:hAnsi="Arial" w:cs="Arial"/>
          <w:color w:val="201F1E"/>
          <w:sz w:val="22"/>
          <w:szCs w:val="22"/>
          <w:bdr w:val="none" w:sz="0" w:space="0" w:color="auto" w:frame="1"/>
        </w:rPr>
        <w:t xml:space="preserve"> course and the 4</w:t>
      </w:r>
      <w:r w:rsidR="00504E50">
        <w:rPr>
          <w:rFonts w:ascii="Arial" w:hAnsi="Arial" w:cs="Arial"/>
          <w:color w:val="201F1E"/>
          <w:sz w:val="22"/>
          <w:szCs w:val="22"/>
          <w:bdr w:val="none" w:sz="0" w:space="0" w:color="auto" w:frame="1"/>
        </w:rPr>
        <w:t>-</w:t>
      </w:r>
      <w:r>
        <w:rPr>
          <w:rFonts w:ascii="Arial" w:hAnsi="Arial" w:cs="Arial"/>
          <w:color w:val="201F1E"/>
          <w:sz w:val="22"/>
          <w:szCs w:val="22"/>
          <w:bdr w:val="none" w:sz="0" w:space="0" w:color="auto" w:frame="1"/>
        </w:rPr>
        <w:t>year Graduate Entry Programme.</w:t>
      </w:r>
    </w:p>
    <w:p w14:paraId="77D70F8A" w14:textId="77777777" w:rsidR="00C3465E" w:rsidRDefault="00C3465E" w:rsidP="00C3465E">
      <w:pPr>
        <w:pStyle w:val="xmsobodytext"/>
        <w:shd w:val="clear" w:color="auto" w:fill="FFFFFF"/>
        <w:spacing w:before="0" w:beforeAutospacing="0" w:after="0" w:afterAutospacing="0"/>
        <w:rPr>
          <w:rFonts w:ascii="Times" w:hAnsi="Times"/>
          <w:color w:val="201F1E"/>
          <w:sz w:val="22"/>
          <w:szCs w:val="22"/>
        </w:rPr>
      </w:pPr>
      <w:r>
        <w:rPr>
          <w:rFonts w:ascii="Arial" w:hAnsi="Arial" w:cs="Arial"/>
          <w:color w:val="201F1E"/>
          <w:sz w:val="22"/>
          <w:szCs w:val="22"/>
          <w:bdr w:val="none" w:sz="0" w:space="0" w:color="auto" w:frame="1"/>
        </w:rPr>
        <w:t> </w:t>
      </w:r>
    </w:p>
    <w:p w14:paraId="107C198C" w14:textId="145AC0E0"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 xml:space="preserve">The appointee will be responsible for the </w:t>
      </w:r>
      <w:r w:rsidR="00504E50">
        <w:rPr>
          <w:rFonts w:ascii="Arial" w:hAnsi="Arial" w:cs="Arial"/>
          <w:color w:val="201F1E"/>
          <w:sz w:val="22"/>
          <w:szCs w:val="22"/>
          <w:bdr w:val="none" w:sz="0" w:space="0" w:color="auto" w:frame="1"/>
        </w:rPr>
        <w:t>day-to-day</w:t>
      </w:r>
      <w:r>
        <w:rPr>
          <w:rFonts w:ascii="Arial" w:hAnsi="Arial" w:cs="Arial"/>
          <w:color w:val="201F1E"/>
          <w:sz w:val="22"/>
          <w:szCs w:val="22"/>
          <w:bdr w:val="none" w:sz="0" w:space="0" w:color="auto" w:frame="1"/>
        </w:rPr>
        <w:t xml:space="preserve"> delivery of the Student Selected Components programme (including electives) working closely with the Head of Student Selected Components, Senior Tutor for </w:t>
      </w:r>
      <w:r>
        <w:rPr>
          <w:rStyle w:val="mark4kyloh552"/>
          <w:rFonts w:ascii="Arial" w:hAnsi="Arial" w:cs="Arial"/>
          <w:color w:val="201F1E"/>
          <w:sz w:val="22"/>
          <w:szCs w:val="22"/>
          <w:bdr w:val="none" w:sz="0" w:space="0" w:color="auto" w:frame="1"/>
        </w:rPr>
        <w:t>SSC</w:t>
      </w:r>
      <w:r>
        <w:rPr>
          <w:rFonts w:ascii="Arial" w:hAnsi="Arial" w:cs="Arial"/>
          <w:color w:val="201F1E"/>
          <w:sz w:val="22"/>
          <w:szCs w:val="22"/>
          <w:bdr w:val="none" w:sz="0" w:space="0" w:color="auto" w:frame="1"/>
        </w:rPr>
        <w:t>s in Malta, Centre for Medical Education Lead, and other staff delivering the </w:t>
      </w:r>
      <w:r>
        <w:rPr>
          <w:rStyle w:val="mark4kyloh552"/>
          <w:rFonts w:ascii="Arial" w:hAnsi="Arial" w:cs="Arial"/>
          <w:color w:val="201F1E"/>
          <w:sz w:val="22"/>
          <w:szCs w:val="22"/>
          <w:bdr w:val="none" w:sz="0" w:space="0" w:color="auto" w:frame="1"/>
        </w:rPr>
        <w:t>SSC</w:t>
      </w:r>
      <w:r>
        <w:rPr>
          <w:rFonts w:ascii="Arial" w:hAnsi="Arial" w:cs="Arial"/>
          <w:color w:val="201F1E"/>
          <w:sz w:val="22"/>
          <w:szCs w:val="22"/>
          <w:bdr w:val="none" w:sz="0" w:space="0" w:color="auto" w:frame="1"/>
        </w:rPr>
        <w:t> programme. Under the current MBBS regulations, </w:t>
      </w:r>
      <w:r>
        <w:rPr>
          <w:rStyle w:val="mark4kyloh552"/>
          <w:rFonts w:ascii="Arial" w:hAnsi="Arial" w:cs="Arial"/>
          <w:color w:val="201F1E"/>
          <w:sz w:val="22"/>
          <w:szCs w:val="22"/>
          <w:bdr w:val="none" w:sz="0" w:space="0" w:color="auto" w:frame="1"/>
        </w:rPr>
        <w:t>SSC</w:t>
      </w:r>
      <w:r>
        <w:rPr>
          <w:rFonts w:ascii="Arial" w:hAnsi="Arial" w:cs="Arial"/>
          <w:color w:val="201F1E"/>
          <w:sz w:val="22"/>
          <w:szCs w:val="22"/>
          <w:bdr w:val="none" w:sz="0" w:space="0" w:color="auto" w:frame="1"/>
        </w:rPr>
        <w:t>s form Paper E of the diet of exams and assessment in each year of the MBBS course and currently constitutes approximately 20% of the overall MBBS course. Further details of the role and person specification are found below. The role-holder will be supported and encouraged to undertake further training in healthcare/medical education, if required.</w:t>
      </w:r>
    </w:p>
    <w:p w14:paraId="03ECBF71"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 </w:t>
      </w:r>
    </w:p>
    <w:p w14:paraId="2C7912A4"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Candidates need to obtain the agreement of their Institute Director before applying.</w:t>
      </w:r>
    </w:p>
    <w:p w14:paraId="3BCCE715"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 </w:t>
      </w:r>
    </w:p>
    <w:p w14:paraId="3EC9F1BD" w14:textId="78A60C5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Informal enquiries can be made to Dr Nimesh Patel, Head of the </w:t>
      </w:r>
      <w:r>
        <w:rPr>
          <w:rStyle w:val="mark4kyloh552"/>
          <w:rFonts w:ascii="Arial" w:hAnsi="Arial" w:cs="Arial"/>
          <w:b/>
          <w:bCs/>
          <w:color w:val="201F1E"/>
          <w:sz w:val="22"/>
          <w:szCs w:val="22"/>
          <w:bdr w:val="none" w:sz="0" w:space="0" w:color="auto" w:frame="1"/>
        </w:rPr>
        <w:t>SSC</w:t>
      </w:r>
      <w:r w:rsidR="00504E50">
        <w:rPr>
          <w:rStyle w:val="mark4kyloh552"/>
          <w:rFonts w:ascii="Arial" w:hAnsi="Arial" w:cs="Arial"/>
          <w:b/>
          <w:bCs/>
          <w:color w:val="201F1E"/>
          <w:sz w:val="22"/>
          <w:szCs w:val="22"/>
          <w:bdr w:val="none" w:sz="0" w:space="0" w:color="auto" w:frame="1"/>
        </w:rPr>
        <w:t xml:space="preserve"> </w:t>
      </w:r>
      <w:r>
        <w:rPr>
          <w:rFonts w:ascii="Arial" w:hAnsi="Arial" w:cs="Arial"/>
          <w:b/>
          <w:bCs/>
          <w:color w:val="201F1E"/>
          <w:sz w:val="22"/>
          <w:szCs w:val="22"/>
          <w:bdr w:val="none" w:sz="0" w:space="0" w:color="auto" w:frame="1"/>
        </w:rPr>
        <w:t>programme (Tel: 020 7882 8180; email: </w:t>
      </w:r>
      <w:hyperlink r:id="rId7" w:tgtFrame="_blank" w:history="1">
        <w:r>
          <w:rPr>
            <w:rStyle w:val="Hyperlink"/>
            <w:rFonts w:ascii="Arial" w:hAnsi="Arial" w:cs="Arial"/>
            <w:b/>
            <w:bCs/>
            <w:color w:val="954F72"/>
            <w:sz w:val="22"/>
            <w:szCs w:val="22"/>
            <w:bdr w:val="none" w:sz="0" w:space="0" w:color="auto" w:frame="1"/>
          </w:rPr>
          <w:t>n.s.patel@qmul.ac.uk</w:t>
        </w:r>
      </w:hyperlink>
      <w:r>
        <w:rPr>
          <w:rFonts w:ascii="Arial" w:hAnsi="Arial" w:cs="Arial"/>
          <w:b/>
          <w:bCs/>
          <w:color w:val="201F1E"/>
          <w:sz w:val="22"/>
          <w:szCs w:val="22"/>
          <w:bdr w:val="none" w:sz="0" w:space="0" w:color="auto" w:frame="1"/>
        </w:rPr>
        <w:t>).</w:t>
      </w:r>
    </w:p>
    <w:p w14:paraId="644BA2B8"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 </w:t>
      </w:r>
    </w:p>
    <w:p w14:paraId="44AE5C7D" w14:textId="577F4050"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 xml:space="preserve">Applications consisting of a </w:t>
      </w:r>
      <w:proofErr w:type="gramStart"/>
      <w:r>
        <w:rPr>
          <w:rFonts w:ascii="Arial" w:hAnsi="Arial" w:cs="Arial"/>
          <w:b/>
          <w:bCs/>
          <w:color w:val="201F1E"/>
          <w:sz w:val="22"/>
          <w:szCs w:val="22"/>
          <w:bdr w:val="none" w:sz="0" w:space="0" w:color="auto" w:frame="1"/>
        </w:rPr>
        <w:t>1 page</w:t>
      </w:r>
      <w:proofErr w:type="gramEnd"/>
      <w:r>
        <w:rPr>
          <w:rFonts w:ascii="Arial" w:hAnsi="Arial" w:cs="Arial"/>
          <w:b/>
          <w:bCs/>
          <w:color w:val="201F1E"/>
          <w:sz w:val="22"/>
          <w:szCs w:val="22"/>
          <w:bdr w:val="none" w:sz="0" w:space="0" w:color="auto" w:frame="1"/>
        </w:rPr>
        <w:t xml:space="preserve"> statement outlining their interest and suitability for such a role, accompanied by a concise CV, should be emailed to</w:t>
      </w:r>
      <w:r w:rsidR="00504E50">
        <w:rPr>
          <w:rFonts w:ascii="Arial" w:hAnsi="Arial" w:cs="Arial"/>
          <w:b/>
          <w:bCs/>
          <w:color w:val="201F1E"/>
          <w:sz w:val="22"/>
          <w:szCs w:val="22"/>
          <w:bdr w:val="none" w:sz="0" w:space="0" w:color="auto" w:frame="1"/>
        </w:rPr>
        <w:t xml:space="preserve"> </w:t>
      </w:r>
      <w:hyperlink r:id="rId8" w:history="1">
        <w:r w:rsidR="00E72895">
          <w:rPr>
            <w:rStyle w:val="Hyperlink"/>
            <w:rFonts w:ascii="Arial" w:hAnsi="Arial" w:cs="Arial"/>
            <w:b/>
            <w:bCs/>
            <w:sz w:val="22"/>
            <w:szCs w:val="22"/>
            <w:bdr w:val="none" w:sz="0" w:space="0" w:color="auto" w:frame="1"/>
          </w:rPr>
          <w:t>a.coracini@qmul.ac.uk</w:t>
        </w:r>
      </w:hyperlink>
    </w:p>
    <w:p w14:paraId="701EF39C" w14:textId="77777777"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 </w:t>
      </w:r>
    </w:p>
    <w:p w14:paraId="6E749D75" w14:textId="7C3AD6CF" w:rsidR="00C3465E" w:rsidRDefault="00C3465E" w:rsidP="00C3465E">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 xml:space="preserve">The closing date is Friday </w:t>
      </w:r>
      <w:r w:rsidR="00E72895">
        <w:rPr>
          <w:rFonts w:ascii="Arial" w:hAnsi="Arial" w:cs="Arial"/>
          <w:b/>
          <w:bCs/>
          <w:color w:val="201F1E"/>
          <w:sz w:val="22"/>
          <w:szCs w:val="22"/>
          <w:bdr w:val="none" w:sz="0" w:space="0" w:color="auto" w:frame="1"/>
        </w:rPr>
        <w:t>10</w:t>
      </w:r>
      <w:r>
        <w:rPr>
          <w:rFonts w:ascii="Arial" w:hAnsi="Arial" w:cs="Arial"/>
          <w:b/>
          <w:bCs/>
          <w:color w:val="201F1E"/>
          <w:sz w:val="22"/>
          <w:szCs w:val="22"/>
          <w:bdr w:val="none" w:sz="0" w:space="0" w:color="auto" w:frame="1"/>
          <w:vertAlign w:val="superscript"/>
        </w:rPr>
        <w:t>th</w:t>
      </w:r>
      <w:r w:rsidR="00893FAE">
        <w:rPr>
          <w:rFonts w:ascii="Arial" w:hAnsi="Arial" w:cs="Arial"/>
          <w:b/>
          <w:bCs/>
          <w:color w:val="201F1E"/>
          <w:sz w:val="22"/>
          <w:szCs w:val="22"/>
          <w:bdr w:val="none" w:sz="0" w:space="0" w:color="auto" w:frame="1"/>
        </w:rPr>
        <w:t xml:space="preserve"> February</w:t>
      </w:r>
      <w:r>
        <w:rPr>
          <w:rFonts w:ascii="Arial" w:hAnsi="Arial" w:cs="Arial"/>
          <w:b/>
          <w:bCs/>
          <w:color w:val="201F1E"/>
          <w:sz w:val="22"/>
          <w:szCs w:val="22"/>
          <w:bdr w:val="none" w:sz="0" w:space="0" w:color="auto" w:frame="1"/>
        </w:rPr>
        <w:t xml:space="preserve"> </w:t>
      </w:r>
      <w:r w:rsidR="00893FAE">
        <w:rPr>
          <w:rFonts w:ascii="Arial" w:hAnsi="Arial" w:cs="Arial"/>
          <w:b/>
          <w:bCs/>
          <w:color w:val="201F1E"/>
          <w:sz w:val="22"/>
          <w:szCs w:val="22"/>
          <w:bdr w:val="none" w:sz="0" w:space="0" w:color="auto" w:frame="1"/>
        </w:rPr>
        <w:t>2023</w:t>
      </w:r>
      <w:r>
        <w:rPr>
          <w:rFonts w:ascii="Arial" w:hAnsi="Arial" w:cs="Arial"/>
          <w:b/>
          <w:bCs/>
          <w:color w:val="201F1E"/>
          <w:sz w:val="22"/>
          <w:szCs w:val="22"/>
          <w:bdr w:val="none" w:sz="0" w:space="0" w:color="auto" w:frame="1"/>
        </w:rPr>
        <w:t xml:space="preserve"> and interviews will be held soon after.</w:t>
      </w:r>
    </w:p>
    <w:p w14:paraId="5597F579" w14:textId="77777777" w:rsidR="00D92A5F" w:rsidRDefault="00D92A5F">
      <w:pPr>
        <w:rPr>
          <w:sz w:val="20"/>
          <w:szCs w:val="20"/>
          <w:lang w:val="en-GB"/>
        </w:rPr>
      </w:pPr>
    </w:p>
    <w:sectPr w:rsidR="00D92A5F" w:rsidSect="007C7C09">
      <w:footerReference w:type="even" r:id="rId9"/>
      <w:footerReference w:type="default" r:id="rId10"/>
      <w:pgSz w:w="11901" w:h="16840"/>
      <w:pgMar w:top="720" w:right="1134"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96D3" w14:textId="77777777" w:rsidR="00A9342E" w:rsidRDefault="00A9342E">
      <w:r>
        <w:separator/>
      </w:r>
    </w:p>
  </w:endnote>
  <w:endnote w:type="continuationSeparator" w:id="0">
    <w:p w14:paraId="25A82624" w14:textId="77777777" w:rsidR="00A9342E" w:rsidRDefault="00A9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B48C" w14:textId="77777777" w:rsidR="00F9084B" w:rsidRDefault="001F37AC">
    <w:pPr>
      <w:pStyle w:val="Footer"/>
      <w:framePr w:wrap="around" w:vAnchor="text" w:hAnchor="margin" w:xAlign="right" w:y="1"/>
      <w:rPr>
        <w:rStyle w:val="PageNumber"/>
      </w:rPr>
    </w:pPr>
    <w:r>
      <w:rPr>
        <w:rStyle w:val="PageNumber"/>
      </w:rPr>
      <w:fldChar w:fldCharType="begin"/>
    </w:r>
    <w:r w:rsidR="00F9084B">
      <w:rPr>
        <w:rStyle w:val="PageNumber"/>
      </w:rPr>
      <w:instrText xml:space="preserve">PAGE  </w:instrText>
    </w:r>
    <w:r>
      <w:rPr>
        <w:rStyle w:val="PageNumber"/>
      </w:rPr>
      <w:fldChar w:fldCharType="end"/>
    </w:r>
  </w:p>
  <w:p w14:paraId="5976564B" w14:textId="77777777" w:rsidR="00F9084B" w:rsidRDefault="00F90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9B3A" w14:textId="77777777" w:rsidR="00F9084B" w:rsidRDefault="00F9084B">
    <w:pPr>
      <w:pStyle w:val="Footer"/>
      <w:ind w:right="36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3726" w14:textId="77777777" w:rsidR="00A9342E" w:rsidRDefault="00A9342E">
      <w:r>
        <w:separator/>
      </w:r>
    </w:p>
  </w:footnote>
  <w:footnote w:type="continuationSeparator" w:id="0">
    <w:p w14:paraId="654605F5" w14:textId="77777777" w:rsidR="00A9342E" w:rsidRDefault="00A9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45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6B1731"/>
    <w:multiLevelType w:val="hybridMultilevel"/>
    <w:tmpl w:val="D338C81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266548B"/>
    <w:multiLevelType w:val="hybridMultilevel"/>
    <w:tmpl w:val="233C1F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464993"/>
    <w:multiLevelType w:val="hybridMultilevel"/>
    <w:tmpl w:val="98F8DA1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0C34EF"/>
    <w:multiLevelType w:val="hybridMultilevel"/>
    <w:tmpl w:val="FAA402FC"/>
    <w:lvl w:ilvl="0" w:tplc="FFFFFFFF">
      <w:start w:val="1"/>
      <w:numFmt w:val="bullet"/>
      <w:lvlText w:val=""/>
      <w:lvlJc w:val="left"/>
      <w:pPr>
        <w:tabs>
          <w:tab w:val="num" w:pos="360"/>
        </w:tabs>
        <w:ind w:left="144" w:hanging="144"/>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6E63D4"/>
    <w:multiLevelType w:val="hybridMultilevel"/>
    <w:tmpl w:val="2FD43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B86D55"/>
    <w:multiLevelType w:val="hybridMultilevel"/>
    <w:tmpl w:val="2E26D6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SimSu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imSun"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imSun"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003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C557BFF"/>
    <w:multiLevelType w:val="hybridMultilevel"/>
    <w:tmpl w:val="66CE601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83A2B"/>
    <w:multiLevelType w:val="hybridMultilevel"/>
    <w:tmpl w:val="1E34F6E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AE737E"/>
    <w:multiLevelType w:val="hybridMultilevel"/>
    <w:tmpl w:val="6218A91A"/>
    <w:lvl w:ilvl="0" w:tplc="87F43A98">
      <w:start w:val="1"/>
      <w:numFmt w:val="bullet"/>
      <w:lvlText w:val="-"/>
      <w:lvlJc w:val="left"/>
      <w:pPr>
        <w:tabs>
          <w:tab w:val="num" w:pos="720"/>
        </w:tabs>
        <w:ind w:left="720" w:hanging="360"/>
      </w:pPr>
      <w:rPr>
        <w:rFonts w:hAnsi="Courier New" w:hint="default"/>
      </w:rPr>
    </w:lvl>
    <w:lvl w:ilvl="1" w:tplc="638EDB68">
      <w:start w:val="1"/>
      <w:numFmt w:val="bullet"/>
      <w:lvlText w:val=""/>
      <w:lvlJc w:val="left"/>
      <w:pPr>
        <w:tabs>
          <w:tab w:val="num" w:pos="1440"/>
        </w:tabs>
        <w:ind w:left="1224" w:hanging="144"/>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0679F6"/>
    <w:multiLevelType w:val="hybridMultilevel"/>
    <w:tmpl w:val="6F4E8948"/>
    <w:lvl w:ilvl="0" w:tplc="638EDB68">
      <w:start w:val="1"/>
      <w:numFmt w:val="bullet"/>
      <w:lvlText w:val=""/>
      <w:lvlJc w:val="left"/>
      <w:pPr>
        <w:tabs>
          <w:tab w:val="num" w:pos="360"/>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F32BE"/>
    <w:multiLevelType w:val="singleLevel"/>
    <w:tmpl w:val="87F43A98"/>
    <w:lvl w:ilvl="0">
      <w:start w:val="1"/>
      <w:numFmt w:val="bullet"/>
      <w:lvlText w:val="-"/>
      <w:lvlJc w:val="left"/>
      <w:pPr>
        <w:tabs>
          <w:tab w:val="num" w:pos="720"/>
        </w:tabs>
        <w:ind w:left="720" w:hanging="360"/>
      </w:pPr>
      <w:rPr>
        <w:rFonts w:hAnsi="Courier New" w:hint="default"/>
      </w:rPr>
    </w:lvl>
  </w:abstractNum>
  <w:abstractNum w:abstractNumId="13" w15:restartNumberingAfterBreak="0">
    <w:nsid w:val="3BE62118"/>
    <w:multiLevelType w:val="singleLevel"/>
    <w:tmpl w:val="B64861D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281E4D"/>
    <w:multiLevelType w:val="hybridMultilevel"/>
    <w:tmpl w:val="576092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412838"/>
    <w:multiLevelType w:val="multilevel"/>
    <w:tmpl w:val="F97E12D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1DD04BF"/>
    <w:multiLevelType w:val="hybridMultilevel"/>
    <w:tmpl w:val="775EBE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SimSu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imSun"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imSun"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DF37B3"/>
    <w:multiLevelType w:val="hybridMultilevel"/>
    <w:tmpl w:val="02A48A80"/>
    <w:lvl w:ilvl="0" w:tplc="638EDB68">
      <w:start w:val="1"/>
      <w:numFmt w:val="bullet"/>
      <w:lvlText w:val=""/>
      <w:lvlJc w:val="left"/>
      <w:pPr>
        <w:tabs>
          <w:tab w:val="num" w:pos="360"/>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E47B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CEE170F"/>
    <w:multiLevelType w:val="multilevel"/>
    <w:tmpl w:val="89AAB5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DDB7F3F"/>
    <w:multiLevelType w:val="hybridMultilevel"/>
    <w:tmpl w:val="7C9AB8FE"/>
    <w:lvl w:ilvl="0" w:tplc="3536E4D6">
      <w:start w:val="1"/>
      <w:numFmt w:val="bullet"/>
      <w:pStyle w:val="Bullet2"/>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FD21F3"/>
    <w:multiLevelType w:val="hybridMultilevel"/>
    <w:tmpl w:val="6218A91A"/>
    <w:lvl w:ilvl="0" w:tplc="87F43A98">
      <w:start w:val="1"/>
      <w:numFmt w:val="bullet"/>
      <w:lvlText w:val="-"/>
      <w:lvlJc w:val="left"/>
      <w:pPr>
        <w:tabs>
          <w:tab w:val="num" w:pos="720"/>
        </w:tabs>
        <w:ind w:left="720" w:hanging="360"/>
      </w:pPr>
      <w:rPr>
        <w:rFonts w:hAnsi="Courier New" w:hint="default"/>
      </w:rPr>
    </w:lvl>
    <w:lvl w:ilvl="1" w:tplc="638EDB68">
      <w:start w:val="1"/>
      <w:numFmt w:val="bullet"/>
      <w:lvlText w:val=""/>
      <w:lvlJc w:val="left"/>
      <w:pPr>
        <w:tabs>
          <w:tab w:val="num" w:pos="1440"/>
        </w:tabs>
        <w:ind w:left="1224" w:hanging="144"/>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8AE63E7"/>
    <w:multiLevelType w:val="hybridMultilevel"/>
    <w:tmpl w:val="6218A91A"/>
    <w:lvl w:ilvl="0" w:tplc="87F43A98">
      <w:start w:val="1"/>
      <w:numFmt w:val="bullet"/>
      <w:lvlText w:val="-"/>
      <w:lvlJc w:val="left"/>
      <w:pPr>
        <w:tabs>
          <w:tab w:val="num" w:pos="720"/>
        </w:tabs>
        <w:ind w:left="720" w:hanging="360"/>
      </w:pPr>
      <w:rPr>
        <w:rFonts w:hAnsi="Courier New" w:hint="default"/>
      </w:rPr>
    </w:lvl>
    <w:lvl w:ilvl="1" w:tplc="638EDB68">
      <w:start w:val="1"/>
      <w:numFmt w:val="bullet"/>
      <w:lvlText w:val=""/>
      <w:lvlJc w:val="left"/>
      <w:pPr>
        <w:tabs>
          <w:tab w:val="num" w:pos="1440"/>
        </w:tabs>
        <w:ind w:left="1224" w:hanging="144"/>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0350DAB"/>
    <w:multiLevelType w:val="hybridMultilevel"/>
    <w:tmpl w:val="2B0A7BF8"/>
    <w:lvl w:ilvl="0" w:tplc="638EDB68">
      <w:start w:val="1"/>
      <w:numFmt w:val="bullet"/>
      <w:lvlText w:val=""/>
      <w:lvlJc w:val="left"/>
      <w:pPr>
        <w:tabs>
          <w:tab w:val="num" w:pos="360"/>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F43D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7D0526A"/>
    <w:multiLevelType w:val="hybridMultilevel"/>
    <w:tmpl w:val="04323F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90C4833"/>
    <w:multiLevelType w:val="multilevel"/>
    <w:tmpl w:val="DC786DF6"/>
    <w:lvl w:ilvl="0">
      <w:start w:val="1"/>
      <w:numFmt w:val="decimal"/>
      <w:lvlText w:val="%1."/>
      <w:lvlJc w:val="left"/>
      <w:pPr>
        <w:tabs>
          <w:tab w:val="num" w:pos="360"/>
        </w:tabs>
        <w:ind w:left="360" w:hanging="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6C874510"/>
    <w:multiLevelType w:val="hybridMultilevel"/>
    <w:tmpl w:val="6CC89F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CA71CE6"/>
    <w:multiLevelType w:val="hybridMultilevel"/>
    <w:tmpl w:val="C354F334"/>
    <w:lvl w:ilvl="0" w:tplc="FFFFFFFF">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7209AA"/>
    <w:multiLevelType w:val="hybridMultilevel"/>
    <w:tmpl w:val="7A36DAD8"/>
    <w:lvl w:ilvl="0" w:tplc="87F43A98">
      <w:start w:val="1"/>
      <w:numFmt w:val="bullet"/>
      <w:lvlText w:val="-"/>
      <w:lvlJc w:val="left"/>
      <w:pPr>
        <w:tabs>
          <w:tab w:val="num" w:pos="720"/>
        </w:tabs>
        <w:ind w:left="720" w:hanging="360"/>
      </w:pPr>
      <w:rPr>
        <w:rFonts w:hAnsi="Courier New" w:hint="default"/>
      </w:rPr>
    </w:lvl>
    <w:lvl w:ilvl="1" w:tplc="638EDB68">
      <w:start w:val="1"/>
      <w:numFmt w:val="bullet"/>
      <w:lvlText w:val=""/>
      <w:lvlJc w:val="left"/>
      <w:pPr>
        <w:tabs>
          <w:tab w:val="num" w:pos="1440"/>
        </w:tabs>
        <w:ind w:left="1224" w:hanging="144"/>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0F60C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6CD6A3B"/>
    <w:multiLevelType w:val="hybridMultilevel"/>
    <w:tmpl w:val="D43A42C4"/>
    <w:lvl w:ilvl="0" w:tplc="87F43A98">
      <w:start w:val="1"/>
      <w:numFmt w:val="bullet"/>
      <w:lvlText w:val="-"/>
      <w:lvlJc w:val="left"/>
      <w:pPr>
        <w:tabs>
          <w:tab w:val="num" w:pos="720"/>
        </w:tabs>
        <w:ind w:left="720" w:hanging="360"/>
      </w:pPr>
      <w:rPr>
        <w:rFonts w:hAnsi="Courier New" w:hint="default"/>
      </w:rPr>
    </w:lvl>
    <w:lvl w:ilvl="1" w:tplc="638EDB68">
      <w:start w:val="1"/>
      <w:numFmt w:val="bullet"/>
      <w:lvlText w:val=""/>
      <w:lvlJc w:val="left"/>
      <w:pPr>
        <w:tabs>
          <w:tab w:val="num" w:pos="1440"/>
        </w:tabs>
        <w:ind w:left="1224" w:hanging="144"/>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A18328E"/>
    <w:multiLevelType w:val="hybridMultilevel"/>
    <w:tmpl w:val="569C309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SimSu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imSun"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imSun"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780243"/>
    <w:multiLevelType w:val="hybridMultilevel"/>
    <w:tmpl w:val="CDEA0E58"/>
    <w:lvl w:ilvl="0" w:tplc="638EDB68">
      <w:start w:val="1"/>
      <w:numFmt w:val="bullet"/>
      <w:lvlText w:val=""/>
      <w:lvlJc w:val="left"/>
      <w:pPr>
        <w:tabs>
          <w:tab w:val="num" w:pos="360"/>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1297525">
    <w:abstractNumId w:val="1"/>
  </w:num>
  <w:num w:numId="2" w16cid:durableId="672996482">
    <w:abstractNumId w:val="26"/>
  </w:num>
  <w:num w:numId="3" w16cid:durableId="1530946390">
    <w:abstractNumId w:val="27"/>
  </w:num>
  <w:num w:numId="4" w16cid:durableId="760369510">
    <w:abstractNumId w:val="2"/>
  </w:num>
  <w:num w:numId="5" w16cid:durableId="1161199166">
    <w:abstractNumId w:val="14"/>
  </w:num>
  <w:num w:numId="6" w16cid:durableId="292562985">
    <w:abstractNumId w:val="9"/>
  </w:num>
  <w:num w:numId="7" w16cid:durableId="1726951194">
    <w:abstractNumId w:val="20"/>
  </w:num>
  <w:num w:numId="8" w16cid:durableId="309676474">
    <w:abstractNumId w:val="4"/>
  </w:num>
  <w:num w:numId="9" w16cid:durableId="125046562">
    <w:abstractNumId w:val="28"/>
  </w:num>
  <w:num w:numId="10" w16cid:durableId="196433488">
    <w:abstractNumId w:val="23"/>
  </w:num>
  <w:num w:numId="11" w16cid:durableId="346102368">
    <w:abstractNumId w:val="11"/>
  </w:num>
  <w:num w:numId="12" w16cid:durableId="2080592020">
    <w:abstractNumId w:val="33"/>
  </w:num>
  <w:num w:numId="13" w16cid:durableId="1176072627">
    <w:abstractNumId w:val="13"/>
  </w:num>
  <w:num w:numId="14" w16cid:durableId="1253393361">
    <w:abstractNumId w:val="32"/>
  </w:num>
  <w:num w:numId="15" w16cid:durableId="394471070">
    <w:abstractNumId w:val="16"/>
  </w:num>
  <w:num w:numId="16" w16cid:durableId="928582368">
    <w:abstractNumId w:val="6"/>
  </w:num>
  <w:num w:numId="17" w16cid:durableId="337772809">
    <w:abstractNumId w:val="17"/>
  </w:num>
  <w:num w:numId="18" w16cid:durableId="2048675677">
    <w:abstractNumId w:val="22"/>
  </w:num>
  <w:num w:numId="19" w16cid:durableId="1458136952">
    <w:abstractNumId w:val="21"/>
  </w:num>
  <w:num w:numId="20" w16cid:durableId="1696149517">
    <w:abstractNumId w:val="10"/>
  </w:num>
  <w:num w:numId="21" w16cid:durableId="772556248">
    <w:abstractNumId w:val="29"/>
  </w:num>
  <w:num w:numId="22" w16cid:durableId="316112571">
    <w:abstractNumId w:val="31"/>
  </w:num>
  <w:num w:numId="23" w16cid:durableId="1447584520">
    <w:abstractNumId w:val="12"/>
  </w:num>
  <w:num w:numId="24" w16cid:durableId="575750383">
    <w:abstractNumId w:val="8"/>
  </w:num>
  <w:num w:numId="25" w16cid:durableId="1708598620">
    <w:abstractNumId w:val="3"/>
  </w:num>
  <w:num w:numId="26" w16cid:durableId="1935240339">
    <w:abstractNumId w:val="15"/>
  </w:num>
  <w:num w:numId="27" w16cid:durableId="1512791553">
    <w:abstractNumId w:val="25"/>
  </w:num>
  <w:num w:numId="28" w16cid:durableId="116487998">
    <w:abstractNumId w:val="0"/>
  </w:num>
  <w:num w:numId="29" w16cid:durableId="597716187">
    <w:abstractNumId w:val="19"/>
  </w:num>
  <w:num w:numId="30" w16cid:durableId="1536651563">
    <w:abstractNumId w:val="30"/>
  </w:num>
  <w:num w:numId="31" w16cid:durableId="1177383780">
    <w:abstractNumId w:val="24"/>
  </w:num>
  <w:num w:numId="32" w16cid:durableId="2019229989">
    <w:abstractNumId w:val="7"/>
  </w:num>
  <w:num w:numId="33" w16cid:durableId="1342779945">
    <w:abstractNumId w:val="18"/>
  </w:num>
  <w:num w:numId="34" w16cid:durableId="1593202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91"/>
    <w:rsid w:val="00002B63"/>
    <w:rsid w:val="0004288A"/>
    <w:rsid w:val="000904D7"/>
    <w:rsid w:val="000A2B2B"/>
    <w:rsid w:val="000D7D8F"/>
    <w:rsid w:val="000F062A"/>
    <w:rsid w:val="00154763"/>
    <w:rsid w:val="00162D0C"/>
    <w:rsid w:val="001F37AC"/>
    <w:rsid w:val="001F71B5"/>
    <w:rsid w:val="00213835"/>
    <w:rsid w:val="0023488F"/>
    <w:rsid w:val="00266060"/>
    <w:rsid w:val="002A30D7"/>
    <w:rsid w:val="00312E9E"/>
    <w:rsid w:val="00360B16"/>
    <w:rsid w:val="00364C55"/>
    <w:rsid w:val="00382384"/>
    <w:rsid w:val="0039040E"/>
    <w:rsid w:val="004A55C0"/>
    <w:rsid w:val="004B171B"/>
    <w:rsid w:val="004D4A1C"/>
    <w:rsid w:val="00504E50"/>
    <w:rsid w:val="0052565F"/>
    <w:rsid w:val="00585CFB"/>
    <w:rsid w:val="0061178F"/>
    <w:rsid w:val="006257E8"/>
    <w:rsid w:val="00683F7B"/>
    <w:rsid w:val="00687991"/>
    <w:rsid w:val="007A5786"/>
    <w:rsid w:val="007C7C09"/>
    <w:rsid w:val="007D2719"/>
    <w:rsid w:val="007F08E0"/>
    <w:rsid w:val="00830693"/>
    <w:rsid w:val="00893FAE"/>
    <w:rsid w:val="008C3C50"/>
    <w:rsid w:val="008D526D"/>
    <w:rsid w:val="008F43A9"/>
    <w:rsid w:val="00947150"/>
    <w:rsid w:val="009C0074"/>
    <w:rsid w:val="009D40C5"/>
    <w:rsid w:val="009D4B68"/>
    <w:rsid w:val="00A127DB"/>
    <w:rsid w:val="00A73865"/>
    <w:rsid w:val="00A9342E"/>
    <w:rsid w:val="00AA47CB"/>
    <w:rsid w:val="00AA63CC"/>
    <w:rsid w:val="00AC1932"/>
    <w:rsid w:val="00B674A3"/>
    <w:rsid w:val="00C07C85"/>
    <w:rsid w:val="00C3465E"/>
    <w:rsid w:val="00C34D86"/>
    <w:rsid w:val="00C67E40"/>
    <w:rsid w:val="00CD0F39"/>
    <w:rsid w:val="00CF5C6F"/>
    <w:rsid w:val="00D35166"/>
    <w:rsid w:val="00D44F91"/>
    <w:rsid w:val="00D459B2"/>
    <w:rsid w:val="00D74009"/>
    <w:rsid w:val="00D827F9"/>
    <w:rsid w:val="00D83A8E"/>
    <w:rsid w:val="00D92A5F"/>
    <w:rsid w:val="00DA683C"/>
    <w:rsid w:val="00DE63AE"/>
    <w:rsid w:val="00E54519"/>
    <w:rsid w:val="00E72895"/>
    <w:rsid w:val="00F6483C"/>
    <w:rsid w:val="00F9084B"/>
    <w:rsid w:val="00FC2915"/>
    <w:rsid w:val="00FE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37EBC"/>
  <w15:docId w15:val="{C61AC639-3896-4708-AE50-C3A6172F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3A9"/>
    <w:rPr>
      <w:sz w:val="24"/>
      <w:szCs w:val="24"/>
      <w:lang w:val="en-US"/>
    </w:rPr>
  </w:style>
  <w:style w:type="paragraph" w:styleId="Heading1">
    <w:name w:val="heading 1"/>
    <w:basedOn w:val="Normal"/>
    <w:next w:val="Normal"/>
    <w:qFormat/>
    <w:rsid w:val="008F43A9"/>
    <w:pPr>
      <w:keepNext/>
      <w:jc w:val="center"/>
      <w:outlineLvl w:val="0"/>
    </w:pPr>
    <w:rPr>
      <w:rFonts w:ascii="Arial" w:hAnsi="Arial" w:cs="Arial"/>
      <w:b/>
      <w:bCs/>
    </w:rPr>
  </w:style>
  <w:style w:type="paragraph" w:styleId="Heading2">
    <w:name w:val="heading 2"/>
    <w:basedOn w:val="Normal"/>
    <w:next w:val="Normal"/>
    <w:qFormat/>
    <w:rsid w:val="008F43A9"/>
    <w:pPr>
      <w:keepNext/>
      <w:jc w:val="center"/>
      <w:outlineLvl w:val="1"/>
    </w:pPr>
    <w:rPr>
      <w:rFonts w:ascii="Arial" w:hAnsi="Arial" w:cs="Arial"/>
      <w:bCs/>
      <w:i/>
      <w:iCs/>
      <w:sz w:val="22"/>
      <w:szCs w:val="22"/>
    </w:rPr>
  </w:style>
  <w:style w:type="paragraph" w:styleId="Heading4">
    <w:name w:val="heading 4"/>
    <w:basedOn w:val="Normal"/>
    <w:next w:val="Normal"/>
    <w:qFormat/>
    <w:rsid w:val="008F43A9"/>
    <w:pPr>
      <w:keepNext/>
      <w:tabs>
        <w:tab w:val="right" w:pos="8899"/>
      </w:tabs>
      <w:outlineLvl w:val="3"/>
    </w:pPr>
    <w:rPr>
      <w:b/>
      <w:sz w:val="22"/>
      <w:lang w:val="en-GB"/>
    </w:rPr>
  </w:style>
  <w:style w:type="paragraph" w:styleId="Heading5">
    <w:name w:val="heading 5"/>
    <w:basedOn w:val="Normal"/>
    <w:next w:val="Normal"/>
    <w:qFormat/>
    <w:rsid w:val="008F43A9"/>
    <w:pPr>
      <w:keepNext/>
      <w:spacing w:before="240"/>
      <w:outlineLvl w:val="4"/>
    </w:pPr>
    <w:rPr>
      <w:b/>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43A9"/>
    <w:rPr>
      <w:color w:val="0000FF"/>
      <w:u w:val="single"/>
    </w:rPr>
  </w:style>
  <w:style w:type="paragraph" w:styleId="BalloonText">
    <w:name w:val="Balloon Text"/>
    <w:basedOn w:val="Normal"/>
    <w:semiHidden/>
    <w:rsid w:val="008F43A9"/>
    <w:rPr>
      <w:rFonts w:ascii="Tahoma" w:hAnsi="Tahoma" w:cs="Tahoma"/>
      <w:sz w:val="16"/>
      <w:szCs w:val="16"/>
    </w:rPr>
  </w:style>
  <w:style w:type="paragraph" w:styleId="BodyText">
    <w:name w:val="Body Text"/>
    <w:basedOn w:val="Normal"/>
    <w:rsid w:val="008F43A9"/>
    <w:pPr>
      <w:jc w:val="both"/>
    </w:pPr>
    <w:rPr>
      <w:rFonts w:ascii="Times" w:hAnsi="Times"/>
      <w:sz w:val="22"/>
      <w:szCs w:val="20"/>
      <w:lang w:val="en-GB"/>
    </w:rPr>
  </w:style>
  <w:style w:type="paragraph" w:styleId="BodyText2">
    <w:name w:val="Body Text 2"/>
    <w:basedOn w:val="Normal"/>
    <w:rsid w:val="008F43A9"/>
    <w:pPr>
      <w:autoSpaceDE w:val="0"/>
      <w:autoSpaceDN w:val="0"/>
      <w:adjustRightInd w:val="0"/>
      <w:jc w:val="both"/>
    </w:pPr>
    <w:rPr>
      <w:rFonts w:ascii="Arial" w:hAnsi="Arial" w:cs="Arial"/>
      <w:b/>
      <w:bCs/>
      <w:sz w:val="22"/>
      <w:szCs w:val="22"/>
    </w:rPr>
  </w:style>
  <w:style w:type="paragraph" w:customStyle="1" w:styleId="Bullet2">
    <w:name w:val="Bullet 2"/>
    <w:basedOn w:val="Normal"/>
    <w:rsid w:val="008F43A9"/>
    <w:pPr>
      <w:numPr>
        <w:numId w:val="7"/>
      </w:numPr>
    </w:pPr>
    <w:rPr>
      <w:rFonts w:ascii="Palatino Linotype" w:hAnsi="Palatino Linotype"/>
      <w:sz w:val="20"/>
      <w:lang w:val="en-GB"/>
    </w:rPr>
  </w:style>
  <w:style w:type="paragraph" w:styleId="Header">
    <w:name w:val="header"/>
    <w:basedOn w:val="Normal"/>
    <w:rsid w:val="008F43A9"/>
    <w:pPr>
      <w:tabs>
        <w:tab w:val="center" w:pos="4320"/>
        <w:tab w:val="right" w:pos="8640"/>
      </w:tabs>
    </w:pPr>
    <w:rPr>
      <w:lang w:val="en-GB"/>
    </w:rPr>
  </w:style>
  <w:style w:type="paragraph" w:styleId="Footer">
    <w:name w:val="footer"/>
    <w:basedOn w:val="Normal"/>
    <w:rsid w:val="008F43A9"/>
    <w:pPr>
      <w:tabs>
        <w:tab w:val="center" w:pos="4153"/>
        <w:tab w:val="right" w:pos="8306"/>
      </w:tabs>
    </w:pPr>
    <w:rPr>
      <w:lang w:val="en-GB"/>
    </w:rPr>
  </w:style>
  <w:style w:type="character" w:styleId="FootnoteReference">
    <w:name w:val="footnote reference"/>
    <w:semiHidden/>
    <w:rsid w:val="008F43A9"/>
    <w:rPr>
      <w:vertAlign w:val="superscript"/>
    </w:rPr>
  </w:style>
  <w:style w:type="paragraph" w:styleId="BodyTextIndent">
    <w:name w:val="Body Text Indent"/>
    <w:basedOn w:val="Normal"/>
    <w:rsid w:val="008F43A9"/>
    <w:pPr>
      <w:spacing w:after="240"/>
      <w:ind w:left="709" w:hanging="709"/>
    </w:pPr>
    <w:rPr>
      <w:rFonts w:ascii="Arial" w:hAnsi="Arial" w:cs="Arial"/>
      <w:sz w:val="20"/>
      <w:lang w:val="en-GB"/>
    </w:rPr>
  </w:style>
  <w:style w:type="paragraph" w:customStyle="1" w:styleId="level1">
    <w:name w:val="_level1"/>
    <w:rsid w:val="008F43A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lang w:eastAsia="en-GB"/>
    </w:rPr>
  </w:style>
  <w:style w:type="paragraph" w:styleId="Title">
    <w:name w:val="Title"/>
    <w:basedOn w:val="Normal"/>
    <w:qFormat/>
    <w:rsid w:val="008F43A9"/>
    <w:pPr>
      <w:jc w:val="center"/>
    </w:pPr>
    <w:rPr>
      <w:b/>
      <w:bCs/>
      <w:lang w:val="en-GB"/>
    </w:rPr>
  </w:style>
  <w:style w:type="paragraph" w:styleId="Subtitle">
    <w:name w:val="Subtitle"/>
    <w:basedOn w:val="Normal"/>
    <w:qFormat/>
    <w:rsid w:val="008F43A9"/>
    <w:pPr>
      <w:ind w:right="-299"/>
      <w:jc w:val="right"/>
    </w:pPr>
    <w:rPr>
      <w:b/>
      <w:bCs/>
      <w:sz w:val="22"/>
      <w:lang w:val="en-GB"/>
    </w:rPr>
  </w:style>
  <w:style w:type="paragraph" w:styleId="FootnoteText">
    <w:name w:val="footnote text"/>
    <w:basedOn w:val="Normal"/>
    <w:semiHidden/>
    <w:rsid w:val="008F43A9"/>
    <w:rPr>
      <w:rFonts w:ascii="Times" w:hAnsi="Times"/>
      <w:sz w:val="20"/>
      <w:szCs w:val="20"/>
      <w:lang w:val="en-GB"/>
    </w:rPr>
  </w:style>
  <w:style w:type="character" w:styleId="PageNumber">
    <w:name w:val="page number"/>
    <w:basedOn w:val="DefaultParagraphFont"/>
    <w:rsid w:val="008F43A9"/>
  </w:style>
  <w:style w:type="character" w:styleId="FollowedHyperlink">
    <w:name w:val="FollowedHyperlink"/>
    <w:rsid w:val="009C0074"/>
    <w:rPr>
      <w:color w:val="800080"/>
      <w:u w:val="single"/>
    </w:rPr>
  </w:style>
  <w:style w:type="character" w:styleId="CommentReference">
    <w:name w:val="annotation reference"/>
    <w:basedOn w:val="DefaultParagraphFont"/>
    <w:semiHidden/>
    <w:unhideWhenUsed/>
    <w:rsid w:val="00D74009"/>
    <w:rPr>
      <w:sz w:val="16"/>
      <w:szCs w:val="16"/>
    </w:rPr>
  </w:style>
  <w:style w:type="paragraph" w:styleId="CommentText">
    <w:name w:val="annotation text"/>
    <w:basedOn w:val="Normal"/>
    <w:link w:val="CommentTextChar"/>
    <w:semiHidden/>
    <w:unhideWhenUsed/>
    <w:rsid w:val="00D74009"/>
    <w:rPr>
      <w:sz w:val="20"/>
      <w:szCs w:val="20"/>
    </w:rPr>
  </w:style>
  <w:style w:type="character" w:customStyle="1" w:styleId="CommentTextChar">
    <w:name w:val="Comment Text Char"/>
    <w:basedOn w:val="DefaultParagraphFont"/>
    <w:link w:val="CommentText"/>
    <w:semiHidden/>
    <w:rsid w:val="00D74009"/>
    <w:rPr>
      <w:lang w:val="en-US"/>
    </w:rPr>
  </w:style>
  <w:style w:type="paragraph" w:styleId="CommentSubject">
    <w:name w:val="annotation subject"/>
    <w:basedOn w:val="CommentText"/>
    <w:next w:val="CommentText"/>
    <w:link w:val="CommentSubjectChar"/>
    <w:semiHidden/>
    <w:unhideWhenUsed/>
    <w:rsid w:val="00D74009"/>
    <w:rPr>
      <w:b/>
      <w:bCs/>
    </w:rPr>
  </w:style>
  <w:style w:type="character" w:customStyle="1" w:styleId="CommentSubjectChar">
    <w:name w:val="Comment Subject Char"/>
    <w:basedOn w:val="CommentTextChar"/>
    <w:link w:val="CommentSubject"/>
    <w:semiHidden/>
    <w:rsid w:val="00D74009"/>
    <w:rPr>
      <w:b/>
      <w:bCs/>
      <w:lang w:val="en-US"/>
    </w:rPr>
  </w:style>
  <w:style w:type="paragraph" w:customStyle="1" w:styleId="xmsonormal">
    <w:name w:val="x_msonormal"/>
    <w:basedOn w:val="Normal"/>
    <w:rsid w:val="00C3465E"/>
    <w:pPr>
      <w:spacing w:before="100" w:beforeAutospacing="1" w:after="100" w:afterAutospacing="1"/>
    </w:pPr>
    <w:rPr>
      <w:lang w:val="en-GB" w:eastAsia="en-GB"/>
    </w:rPr>
  </w:style>
  <w:style w:type="paragraph" w:customStyle="1" w:styleId="xmsobodytext">
    <w:name w:val="x_msobodytext"/>
    <w:basedOn w:val="Normal"/>
    <w:rsid w:val="00C3465E"/>
    <w:pPr>
      <w:spacing w:before="100" w:beforeAutospacing="1" w:after="100" w:afterAutospacing="1"/>
    </w:pPr>
    <w:rPr>
      <w:lang w:val="en-GB" w:eastAsia="en-GB"/>
    </w:rPr>
  </w:style>
  <w:style w:type="character" w:customStyle="1" w:styleId="mark4kyloh552">
    <w:name w:val="mark4kyloh552"/>
    <w:basedOn w:val="DefaultParagraphFont"/>
    <w:rsid w:val="00C3465E"/>
  </w:style>
  <w:style w:type="character" w:customStyle="1" w:styleId="xmsohyperlink">
    <w:name w:val="x_msohyperlink"/>
    <w:basedOn w:val="DefaultParagraphFont"/>
    <w:rsid w:val="00C3465E"/>
  </w:style>
  <w:style w:type="character" w:styleId="UnresolvedMention">
    <w:name w:val="Unresolved Mention"/>
    <w:basedOn w:val="DefaultParagraphFont"/>
    <w:uiPriority w:val="99"/>
    <w:semiHidden/>
    <w:unhideWhenUsed/>
    <w:rsid w:val="00893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racini@qmul.ac.uk" TargetMode="External"/><Relationship Id="rId3" Type="http://schemas.openxmlformats.org/officeDocument/2006/relationships/settings" Target="settings.xml"/><Relationship Id="rId7" Type="http://schemas.openxmlformats.org/officeDocument/2006/relationships/hyperlink" Target="mailto:n.s.patel@qmu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SSC role profile</vt:lpstr>
    </vt:vector>
  </TitlesOfParts>
  <Company>QMUL</Company>
  <LinksUpToDate>false</LinksUpToDate>
  <CharactersWithSpaces>8987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role profile</dc:title>
  <dc:creator>Martin Carrier</dc:creator>
  <cp:lastModifiedBy>Nimesh Patel</cp:lastModifiedBy>
  <cp:revision>3</cp:revision>
  <cp:lastPrinted>2007-01-15T11:32:00Z</cp:lastPrinted>
  <dcterms:created xsi:type="dcterms:W3CDTF">2022-12-19T14:47:00Z</dcterms:created>
  <dcterms:modified xsi:type="dcterms:W3CDTF">2023-01-25T16:08:00Z</dcterms:modified>
</cp:coreProperties>
</file>