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665D" w14:textId="4BBF0118" w:rsidR="007F5BE8" w:rsidRPr="001849F4" w:rsidRDefault="007211B3" w:rsidP="002E1E0A">
      <w:pPr>
        <w:spacing w:after="0" w:line="240" w:lineRule="auto"/>
        <w:jc w:val="center"/>
        <w:rPr>
          <w:rFonts w:ascii="Arial Nova Light" w:hAnsi="Arial Nova Light" w:cs="Arial"/>
          <w:color w:val="002060"/>
          <w:sz w:val="32"/>
          <w:szCs w:val="32"/>
        </w:rPr>
      </w:pPr>
      <w:r w:rsidRPr="001849F4">
        <w:rPr>
          <w:rFonts w:ascii="Arial Nova Light" w:hAnsi="Arial Nova Light" w:cs="Arial"/>
          <w:color w:val="002060"/>
          <w:sz w:val="32"/>
          <w:szCs w:val="32"/>
        </w:rPr>
        <w:t>Example protocol</w:t>
      </w:r>
      <w:r w:rsidR="00F1222D" w:rsidRPr="001849F4">
        <w:rPr>
          <w:rFonts w:ascii="Arial Nova Light" w:hAnsi="Arial Nova Light" w:cs="Arial"/>
          <w:color w:val="002060"/>
          <w:sz w:val="32"/>
          <w:szCs w:val="32"/>
        </w:rPr>
        <w:t>:</w:t>
      </w:r>
    </w:p>
    <w:p w14:paraId="5908EA5F" w14:textId="6A019EDF" w:rsidR="00292038" w:rsidRPr="001849F4" w:rsidRDefault="00796D45" w:rsidP="002E1E0A">
      <w:pPr>
        <w:spacing w:after="0" w:line="240" w:lineRule="auto"/>
        <w:jc w:val="center"/>
        <w:rPr>
          <w:rFonts w:ascii="Arial" w:hAnsi="Arial" w:cs="Arial"/>
          <w:b/>
          <w:bCs/>
          <w:color w:val="002060"/>
          <w:sz w:val="40"/>
          <w:szCs w:val="40"/>
        </w:rPr>
      </w:pPr>
      <w:r w:rsidRPr="001849F4">
        <w:rPr>
          <w:rFonts w:ascii="Arial" w:hAnsi="Arial" w:cs="Arial"/>
          <w:b/>
          <w:bCs/>
          <w:color w:val="002060"/>
          <w:sz w:val="40"/>
          <w:szCs w:val="40"/>
        </w:rPr>
        <w:t xml:space="preserve">Recall for </w:t>
      </w:r>
      <w:proofErr w:type="gramStart"/>
      <w:r w:rsidRPr="001849F4">
        <w:rPr>
          <w:rFonts w:ascii="Arial" w:hAnsi="Arial" w:cs="Arial"/>
          <w:b/>
          <w:bCs/>
          <w:color w:val="002060"/>
          <w:sz w:val="40"/>
          <w:szCs w:val="40"/>
        </w:rPr>
        <w:t>8</w:t>
      </w:r>
      <w:r w:rsidR="00941A16">
        <w:rPr>
          <w:rFonts w:ascii="Arial" w:hAnsi="Arial" w:cs="Arial"/>
          <w:b/>
          <w:bCs/>
          <w:color w:val="002060"/>
          <w:sz w:val="40"/>
          <w:szCs w:val="40"/>
        </w:rPr>
        <w:t xml:space="preserve"> </w:t>
      </w:r>
      <w:r w:rsidRPr="001849F4">
        <w:rPr>
          <w:rFonts w:ascii="Arial" w:hAnsi="Arial" w:cs="Arial"/>
          <w:b/>
          <w:bCs/>
          <w:color w:val="002060"/>
          <w:sz w:val="40"/>
          <w:szCs w:val="40"/>
        </w:rPr>
        <w:t>week</w:t>
      </w:r>
      <w:proofErr w:type="gramEnd"/>
      <w:r w:rsidRPr="001849F4">
        <w:rPr>
          <w:rFonts w:ascii="Arial" w:hAnsi="Arial" w:cs="Arial"/>
          <w:b/>
          <w:bCs/>
          <w:color w:val="002060"/>
          <w:sz w:val="40"/>
          <w:szCs w:val="40"/>
        </w:rPr>
        <w:t xml:space="preserve"> check </w:t>
      </w:r>
    </w:p>
    <w:p w14:paraId="3B5D2A62" w14:textId="2C371AB9" w:rsidR="001656C8" w:rsidRPr="001849F4" w:rsidRDefault="00796D45" w:rsidP="002E1E0A">
      <w:pPr>
        <w:spacing w:after="0" w:line="240" w:lineRule="auto"/>
        <w:jc w:val="center"/>
        <w:rPr>
          <w:rFonts w:ascii="Arial" w:hAnsi="Arial" w:cs="Arial"/>
          <w:b/>
          <w:bCs/>
          <w:color w:val="002060"/>
          <w:sz w:val="36"/>
          <w:szCs w:val="36"/>
        </w:rPr>
      </w:pPr>
      <w:r w:rsidRPr="001849F4">
        <w:rPr>
          <w:rFonts w:ascii="Arial" w:hAnsi="Arial" w:cs="Arial"/>
          <w:b/>
          <w:bCs/>
          <w:color w:val="002060"/>
          <w:sz w:val="40"/>
          <w:szCs w:val="40"/>
        </w:rPr>
        <w:t>and childhood immunisations</w:t>
      </w:r>
    </w:p>
    <w:p w14:paraId="00D10A31" w14:textId="6D719E5B" w:rsidR="004171A0" w:rsidRDefault="004171A0" w:rsidP="00E63D75">
      <w:pPr>
        <w:spacing w:after="0" w:line="240" w:lineRule="auto"/>
        <w:rPr>
          <w:b/>
          <w:bCs/>
          <w:color w:val="002060"/>
          <w:sz w:val="28"/>
          <w:szCs w:val="28"/>
        </w:rPr>
      </w:pPr>
    </w:p>
    <w:p w14:paraId="0CAC1E39" w14:textId="1B2A9E55" w:rsidR="00292038" w:rsidRPr="00284ACC" w:rsidRDefault="00F64D2B" w:rsidP="00E63D75">
      <w:pPr>
        <w:spacing w:after="0" w:line="240" w:lineRule="auto"/>
        <w:rPr>
          <w:rFonts w:ascii="Arial" w:hAnsi="Arial" w:cs="Arial"/>
        </w:rPr>
      </w:pPr>
      <w:r>
        <w:rPr>
          <w:rFonts w:ascii="Arial" w:hAnsi="Arial" w:cs="Arial"/>
        </w:rPr>
        <w:t xml:space="preserve">Shared with kind permission of </w:t>
      </w:r>
      <w:r w:rsidR="00377C5E">
        <w:rPr>
          <w:rFonts w:ascii="Arial" w:hAnsi="Arial" w:cs="Arial"/>
        </w:rPr>
        <w:t>The Old Church Surgery</w:t>
      </w:r>
      <w:r w:rsidR="00AC68AC">
        <w:rPr>
          <w:rFonts w:ascii="Arial" w:hAnsi="Arial" w:cs="Arial"/>
        </w:rPr>
        <w:t>,</w:t>
      </w:r>
      <w:r w:rsidR="00377C5E">
        <w:rPr>
          <w:rFonts w:ascii="Arial" w:hAnsi="Arial" w:cs="Arial"/>
        </w:rPr>
        <w:t xml:space="preserve"> Waltham Forest. </w:t>
      </w:r>
      <w:r w:rsidR="00985691">
        <w:rPr>
          <w:rFonts w:ascii="Arial" w:hAnsi="Arial" w:cs="Arial"/>
        </w:rPr>
        <w:t>Different</w:t>
      </w:r>
      <w:r w:rsidR="00377C5E">
        <w:rPr>
          <w:rFonts w:ascii="Arial" w:hAnsi="Arial" w:cs="Arial"/>
        </w:rPr>
        <w:t xml:space="preserve"> practices </w:t>
      </w:r>
      <w:r w:rsidR="00985691">
        <w:rPr>
          <w:rFonts w:ascii="Arial" w:hAnsi="Arial" w:cs="Arial"/>
        </w:rPr>
        <w:t>will</w:t>
      </w:r>
      <w:r w:rsidR="00377C5E">
        <w:rPr>
          <w:rFonts w:ascii="Arial" w:hAnsi="Arial" w:cs="Arial"/>
        </w:rPr>
        <w:t xml:space="preserve"> have different procedures in place, but we </w:t>
      </w:r>
      <w:r w:rsidR="00AE1B82">
        <w:rPr>
          <w:rFonts w:ascii="Arial" w:hAnsi="Arial" w:cs="Arial"/>
        </w:rPr>
        <w:t>hope this example will help others</w:t>
      </w:r>
      <w:r w:rsidR="00AC68AC">
        <w:rPr>
          <w:rFonts w:ascii="Arial" w:hAnsi="Arial" w:cs="Arial"/>
        </w:rPr>
        <w:t xml:space="preserve"> </w:t>
      </w:r>
      <w:r w:rsidR="008B4248">
        <w:rPr>
          <w:rFonts w:ascii="Arial" w:hAnsi="Arial" w:cs="Arial"/>
        </w:rPr>
        <w:t xml:space="preserve">establish </w:t>
      </w:r>
      <w:r w:rsidR="00F076F1">
        <w:rPr>
          <w:rFonts w:ascii="Arial" w:hAnsi="Arial" w:cs="Arial"/>
        </w:rPr>
        <w:t>a</w:t>
      </w:r>
      <w:r w:rsidR="007D2E45">
        <w:rPr>
          <w:rFonts w:ascii="Arial" w:hAnsi="Arial" w:cs="Arial"/>
        </w:rPr>
        <w:t xml:space="preserve"> </w:t>
      </w:r>
      <w:r w:rsidR="00F076F1">
        <w:rPr>
          <w:rFonts w:ascii="Arial" w:hAnsi="Arial" w:cs="Arial"/>
        </w:rPr>
        <w:t xml:space="preserve">protocol that works for </w:t>
      </w:r>
      <w:r w:rsidR="00AE1B82">
        <w:rPr>
          <w:rFonts w:ascii="Arial" w:hAnsi="Arial" w:cs="Arial"/>
        </w:rPr>
        <w:t>them</w:t>
      </w:r>
      <w:r w:rsidR="00AC68AC">
        <w:rPr>
          <w:rFonts w:ascii="Arial" w:hAnsi="Arial" w:cs="Arial"/>
        </w:rPr>
        <w:t>.</w:t>
      </w:r>
      <w:r w:rsidR="00292038">
        <w:rPr>
          <w:rFonts w:ascii="Arial" w:hAnsi="Arial" w:cs="Arial"/>
        </w:rPr>
        <w:t xml:space="preserve"> </w:t>
      </w:r>
    </w:p>
    <w:p w14:paraId="13E5B44F" w14:textId="77777777" w:rsidR="00B65F66" w:rsidRDefault="00B65F66" w:rsidP="003E1418">
      <w:pPr>
        <w:spacing w:after="0"/>
        <w:rPr>
          <w:rFonts w:ascii="Arial" w:hAnsi="Arial" w:cs="Arial"/>
          <w:b/>
          <w:bCs/>
          <w:color w:val="002060"/>
          <w:sz w:val="32"/>
          <w:szCs w:val="32"/>
        </w:rPr>
      </w:pPr>
    </w:p>
    <w:p w14:paraId="6B8E386E" w14:textId="17EAE549" w:rsidR="00193450" w:rsidRPr="000048EA" w:rsidRDefault="003E1418" w:rsidP="00002F1B">
      <w:pPr>
        <w:spacing w:after="0" w:line="276" w:lineRule="auto"/>
        <w:rPr>
          <w:rFonts w:ascii="Arial" w:hAnsi="Arial" w:cs="Arial"/>
          <w:b/>
          <w:bCs/>
          <w:color w:val="002060"/>
          <w:sz w:val="32"/>
          <w:szCs w:val="32"/>
        </w:rPr>
      </w:pPr>
      <w:r w:rsidRPr="000048EA">
        <w:rPr>
          <w:rFonts w:ascii="Arial" w:hAnsi="Arial" w:cs="Arial"/>
          <w:b/>
          <w:bCs/>
          <w:color w:val="002060"/>
          <w:sz w:val="32"/>
          <w:szCs w:val="32"/>
        </w:rPr>
        <w:t xml:space="preserve">Invite for </w:t>
      </w:r>
      <w:r w:rsidR="00F77A10" w:rsidRPr="000048EA">
        <w:rPr>
          <w:rFonts w:ascii="Arial" w:hAnsi="Arial" w:cs="Arial"/>
          <w:b/>
          <w:bCs/>
          <w:color w:val="002060"/>
          <w:sz w:val="32"/>
          <w:szCs w:val="32"/>
        </w:rPr>
        <w:t>p</w:t>
      </w:r>
      <w:r w:rsidRPr="000048EA">
        <w:rPr>
          <w:rFonts w:ascii="Arial" w:hAnsi="Arial" w:cs="Arial"/>
          <w:b/>
          <w:bCs/>
          <w:color w:val="002060"/>
          <w:sz w:val="32"/>
          <w:szCs w:val="32"/>
        </w:rPr>
        <w:t xml:space="preserve">ost-natal, </w:t>
      </w:r>
      <w:proofErr w:type="gramStart"/>
      <w:r w:rsidRPr="000048EA">
        <w:rPr>
          <w:rFonts w:ascii="Arial" w:hAnsi="Arial" w:cs="Arial"/>
          <w:b/>
          <w:bCs/>
          <w:color w:val="002060"/>
          <w:sz w:val="32"/>
          <w:szCs w:val="32"/>
        </w:rPr>
        <w:t>6-8 week</w:t>
      </w:r>
      <w:proofErr w:type="gramEnd"/>
      <w:r w:rsidRPr="000048EA">
        <w:rPr>
          <w:rFonts w:ascii="Arial" w:hAnsi="Arial" w:cs="Arial"/>
          <w:b/>
          <w:bCs/>
          <w:color w:val="002060"/>
          <w:sz w:val="32"/>
          <w:szCs w:val="32"/>
        </w:rPr>
        <w:t xml:space="preserve"> baby check</w:t>
      </w:r>
      <w:r w:rsidR="00602D10">
        <w:rPr>
          <w:rFonts w:ascii="Arial" w:hAnsi="Arial" w:cs="Arial"/>
          <w:b/>
          <w:bCs/>
          <w:color w:val="002060"/>
          <w:sz w:val="32"/>
          <w:szCs w:val="32"/>
        </w:rPr>
        <w:t xml:space="preserve"> and</w:t>
      </w:r>
      <w:r w:rsidRPr="000048EA">
        <w:rPr>
          <w:rFonts w:ascii="Arial" w:hAnsi="Arial" w:cs="Arial"/>
          <w:b/>
          <w:bCs/>
          <w:color w:val="002060"/>
          <w:sz w:val="32"/>
          <w:szCs w:val="32"/>
        </w:rPr>
        <w:t xml:space="preserve"> first immunisations</w:t>
      </w:r>
    </w:p>
    <w:p w14:paraId="63A88201" w14:textId="3DA156CF" w:rsidR="00F77A10" w:rsidRPr="00137561" w:rsidRDefault="00193450" w:rsidP="00002F1B">
      <w:pPr>
        <w:spacing w:after="0" w:line="276" w:lineRule="auto"/>
        <w:rPr>
          <w:rFonts w:ascii="Arial Nova Light" w:hAnsi="Arial Nova Light" w:cs="Arial"/>
          <w:color w:val="002060"/>
          <w:sz w:val="28"/>
          <w:szCs w:val="28"/>
        </w:rPr>
      </w:pPr>
      <w:r w:rsidRPr="00193450">
        <w:rPr>
          <w:rFonts w:ascii="Arial Nova Light" w:hAnsi="Arial Nova Light" w:cs="Arial"/>
          <w:color w:val="002060"/>
          <w:sz w:val="28"/>
          <w:szCs w:val="28"/>
        </w:rPr>
        <w:t xml:space="preserve">Responsibility: Patient Liaison Manager and Practice Nurse </w:t>
      </w:r>
    </w:p>
    <w:p w14:paraId="29484307" w14:textId="77777777" w:rsidR="00137561" w:rsidRDefault="00137561" w:rsidP="00137561">
      <w:pPr>
        <w:pStyle w:val="ListParagraph"/>
        <w:spacing w:after="120"/>
        <w:rPr>
          <w:rFonts w:ascii="Arial" w:hAnsi="Arial" w:cs="Arial"/>
        </w:rPr>
      </w:pPr>
    </w:p>
    <w:p w14:paraId="6E1AE56B" w14:textId="54403032" w:rsidR="00B65F66" w:rsidRPr="00F04AA9" w:rsidRDefault="004E4499" w:rsidP="00F04AA9">
      <w:pPr>
        <w:pStyle w:val="ListParagraph"/>
        <w:numPr>
          <w:ilvl w:val="0"/>
          <w:numId w:val="30"/>
        </w:numPr>
        <w:spacing w:after="120"/>
        <w:rPr>
          <w:rFonts w:ascii="Arial" w:hAnsi="Arial" w:cs="Arial"/>
        </w:rPr>
      </w:pPr>
      <w:r w:rsidRPr="00F04AA9">
        <w:rPr>
          <w:rFonts w:ascii="Arial" w:hAnsi="Arial" w:cs="Arial"/>
        </w:rPr>
        <w:t>Scan n</w:t>
      </w:r>
      <w:r w:rsidR="00B65F66" w:rsidRPr="00F04AA9">
        <w:rPr>
          <w:rFonts w:ascii="Arial" w:hAnsi="Arial" w:cs="Arial"/>
        </w:rPr>
        <w:t>ew baby discharge letters on receipt a</w:t>
      </w:r>
      <w:r w:rsidRPr="00F04AA9">
        <w:rPr>
          <w:rFonts w:ascii="Arial" w:hAnsi="Arial" w:cs="Arial"/>
        </w:rPr>
        <w:t>nd</w:t>
      </w:r>
      <w:r w:rsidR="00B65F66" w:rsidRPr="00F04AA9">
        <w:rPr>
          <w:rFonts w:ascii="Arial" w:hAnsi="Arial" w:cs="Arial"/>
        </w:rPr>
        <w:t xml:space="preserve"> </w:t>
      </w:r>
      <w:r w:rsidRPr="00F04AA9">
        <w:rPr>
          <w:rFonts w:ascii="Arial" w:hAnsi="Arial" w:cs="Arial"/>
        </w:rPr>
        <w:t xml:space="preserve">retain </w:t>
      </w:r>
      <w:r w:rsidR="00B65F66" w:rsidRPr="00F04AA9">
        <w:rPr>
          <w:rFonts w:ascii="Arial" w:hAnsi="Arial" w:cs="Arial"/>
        </w:rPr>
        <w:t>a hard copy of the document in a folder in reception.</w:t>
      </w:r>
    </w:p>
    <w:p w14:paraId="770EE468" w14:textId="562E52FE" w:rsidR="00895565" w:rsidRDefault="004E4499" w:rsidP="00F04AA9">
      <w:pPr>
        <w:pStyle w:val="ListParagraph"/>
        <w:numPr>
          <w:ilvl w:val="0"/>
          <w:numId w:val="30"/>
        </w:numPr>
        <w:spacing w:after="0"/>
        <w:rPr>
          <w:rFonts w:ascii="Arial" w:hAnsi="Arial" w:cs="Arial"/>
        </w:rPr>
      </w:pPr>
      <w:r w:rsidRPr="00F04AA9">
        <w:rPr>
          <w:rFonts w:ascii="Arial" w:hAnsi="Arial" w:cs="Arial"/>
        </w:rPr>
        <w:t>Run the</w:t>
      </w:r>
      <w:r w:rsidR="00B65F66" w:rsidRPr="00F04AA9">
        <w:rPr>
          <w:rFonts w:ascii="Arial" w:hAnsi="Arial" w:cs="Arial"/>
        </w:rPr>
        <w:t xml:space="preserve"> CEG APL-</w:t>
      </w:r>
      <w:proofErr w:type="spellStart"/>
      <w:r w:rsidR="00B65F66" w:rsidRPr="00F04AA9">
        <w:rPr>
          <w:rFonts w:ascii="Arial" w:hAnsi="Arial" w:cs="Arial"/>
        </w:rPr>
        <w:t>Imms</w:t>
      </w:r>
      <w:proofErr w:type="spellEnd"/>
      <w:r w:rsidR="00B65F66" w:rsidRPr="00F04AA9">
        <w:rPr>
          <w:rFonts w:ascii="Arial" w:hAnsi="Arial" w:cs="Arial"/>
        </w:rPr>
        <w:t xml:space="preserve"> childhood immunisation tool on weekly basis. This tool </w:t>
      </w:r>
      <w:proofErr w:type="gramStart"/>
      <w:r w:rsidR="00B65F66" w:rsidRPr="00F04AA9">
        <w:rPr>
          <w:rFonts w:ascii="Arial" w:hAnsi="Arial" w:cs="Arial"/>
        </w:rPr>
        <w:t>is located in</w:t>
      </w:r>
      <w:proofErr w:type="gramEnd"/>
      <w:r w:rsidR="00B65F66" w:rsidRPr="00F04AA9">
        <w:rPr>
          <w:rFonts w:ascii="Arial" w:hAnsi="Arial" w:cs="Arial"/>
        </w:rPr>
        <w:t xml:space="preserve"> the shared drive, in the Practice Admin Folder &gt; Child </w:t>
      </w:r>
      <w:proofErr w:type="spellStart"/>
      <w:r w:rsidR="00B65F66" w:rsidRPr="00F04AA9">
        <w:rPr>
          <w:rFonts w:ascii="Arial" w:hAnsi="Arial" w:cs="Arial"/>
        </w:rPr>
        <w:t>Imms</w:t>
      </w:r>
      <w:proofErr w:type="spellEnd"/>
    </w:p>
    <w:p w14:paraId="1B51DE87" w14:textId="62F5DE4C" w:rsidR="00F04AA9" w:rsidRDefault="00747238" w:rsidP="00F04AA9">
      <w:pPr>
        <w:pStyle w:val="ListParagraph"/>
        <w:numPr>
          <w:ilvl w:val="0"/>
          <w:numId w:val="30"/>
        </w:numPr>
        <w:spacing w:after="0"/>
        <w:rPr>
          <w:rFonts w:ascii="Arial" w:hAnsi="Arial" w:cs="Arial"/>
        </w:rPr>
      </w:pPr>
      <w:r>
        <w:rPr>
          <w:rFonts w:ascii="Arial" w:hAnsi="Arial" w:cs="Arial"/>
        </w:rPr>
        <w:t>Use the</w:t>
      </w:r>
      <w:r w:rsidR="008227F3" w:rsidRPr="008227F3">
        <w:rPr>
          <w:rFonts w:ascii="Arial" w:hAnsi="Arial" w:cs="Arial"/>
        </w:rPr>
        <w:t xml:space="preserve"> tool </w:t>
      </w:r>
      <w:r w:rsidR="00A67742">
        <w:rPr>
          <w:rFonts w:ascii="Arial" w:hAnsi="Arial" w:cs="Arial"/>
        </w:rPr>
        <w:t>to</w:t>
      </w:r>
      <w:r w:rsidR="008227F3" w:rsidRPr="008227F3">
        <w:rPr>
          <w:rFonts w:ascii="Arial" w:hAnsi="Arial" w:cs="Arial"/>
        </w:rPr>
        <w:t xml:space="preserve"> show a list of newly registered babies by selecting the Age Band filter</w:t>
      </w:r>
      <w:r w:rsidR="00A67742">
        <w:rPr>
          <w:rFonts w:ascii="Arial" w:hAnsi="Arial" w:cs="Arial"/>
        </w:rPr>
        <w:t xml:space="preserve"> </w:t>
      </w:r>
      <w:r w:rsidR="008227F3" w:rsidRPr="00A67742">
        <w:rPr>
          <w:rFonts w:ascii="Arial" w:hAnsi="Arial" w:cs="Arial"/>
        </w:rPr>
        <w:t>&lt;8 weeks</w:t>
      </w:r>
      <w:r>
        <w:rPr>
          <w:rFonts w:ascii="Arial" w:hAnsi="Arial" w:cs="Arial"/>
        </w:rPr>
        <w:t>:</w:t>
      </w:r>
    </w:p>
    <w:p w14:paraId="5527DC98" w14:textId="342D1AD2" w:rsidR="00556353" w:rsidRDefault="00556353" w:rsidP="00556353">
      <w:pPr>
        <w:spacing w:after="0"/>
        <w:rPr>
          <w:rFonts w:ascii="Arial" w:hAnsi="Arial" w:cs="Arial"/>
        </w:rPr>
      </w:pPr>
    </w:p>
    <w:p w14:paraId="284746BC" w14:textId="416AB0A6" w:rsidR="00556353" w:rsidRDefault="00EA694B" w:rsidP="00556353">
      <w:pPr>
        <w:spacing w:after="0"/>
        <w:rPr>
          <w:noProof/>
        </w:rPr>
      </w:pPr>
      <w:r>
        <w:rPr>
          <w:rFonts w:ascii="Arial" w:hAnsi="Arial" w:cs="Arial"/>
          <w:noProof/>
        </w:rPr>
        <w:drawing>
          <wp:anchor distT="0" distB="0" distL="114300" distR="114300" simplePos="0" relativeHeight="251662336" behindDoc="0" locked="0" layoutInCell="1" allowOverlap="1" wp14:anchorId="71FDA8DC" wp14:editId="74F697CA">
            <wp:simplePos x="0" y="0"/>
            <wp:positionH relativeFrom="margin">
              <wp:align>right</wp:align>
            </wp:positionH>
            <wp:positionV relativeFrom="paragraph">
              <wp:posOffset>4445</wp:posOffset>
            </wp:positionV>
            <wp:extent cx="5262007" cy="2044523"/>
            <wp:effectExtent l="0" t="0" r="0" b="0"/>
            <wp:wrapNone/>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2007" cy="2044523"/>
                    </a:xfrm>
                    <a:prstGeom prst="rect">
                      <a:avLst/>
                    </a:prstGeom>
                  </pic:spPr>
                </pic:pic>
              </a:graphicData>
            </a:graphic>
            <wp14:sizeRelH relativeFrom="margin">
              <wp14:pctWidth>0</wp14:pctWidth>
            </wp14:sizeRelH>
            <wp14:sizeRelV relativeFrom="margin">
              <wp14:pctHeight>0</wp14:pctHeight>
            </wp14:sizeRelV>
          </wp:anchor>
        </w:drawing>
      </w:r>
    </w:p>
    <w:p w14:paraId="1232C1FF" w14:textId="77777777" w:rsidR="00EA694B" w:rsidRDefault="00EA694B" w:rsidP="00556353">
      <w:pPr>
        <w:spacing w:after="0"/>
        <w:rPr>
          <w:noProof/>
        </w:rPr>
      </w:pPr>
    </w:p>
    <w:p w14:paraId="2E1FD458" w14:textId="77777777" w:rsidR="00EA694B" w:rsidRDefault="00EA694B" w:rsidP="00556353">
      <w:pPr>
        <w:spacing w:after="0"/>
        <w:rPr>
          <w:noProof/>
        </w:rPr>
      </w:pPr>
    </w:p>
    <w:p w14:paraId="2F2E8146" w14:textId="77777777" w:rsidR="00EA694B" w:rsidRDefault="00EA694B" w:rsidP="00556353">
      <w:pPr>
        <w:spacing w:after="0"/>
        <w:rPr>
          <w:noProof/>
        </w:rPr>
      </w:pPr>
    </w:p>
    <w:p w14:paraId="095E8B31" w14:textId="77777777" w:rsidR="00EA694B" w:rsidRDefault="00EA694B" w:rsidP="00556353">
      <w:pPr>
        <w:spacing w:after="0"/>
        <w:rPr>
          <w:noProof/>
        </w:rPr>
      </w:pPr>
    </w:p>
    <w:p w14:paraId="4620EB62" w14:textId="77777777" w:rsidR="00EA694B" w:rsidRDefault="00EA694B" w:rsidP="00556353">
      <w:pPr>
        <w:spacing w:after="0"/>
        <w:rPr>
          <w:noProof/>
        </w:rPr>
      </w:pPr>
    </w:p>
    <w:p w14:paraId="3A1A27C3" w14:textId="77777777" w:rsidR="00EA694B" w:rsidRDefault="00EA694B" w:rsidP="00556353">
      <w:pPr>
        <w:spacing w:after="0"/>
        <w:rPr>
          <w:noProof/>
        </w:rPr>
      </w:pPr>
    </w:p>
    <w:p w14:paraId="3D219CE3" w14:textId="77777777" w:rsidR="00EA694B" w:rsidRDefault="00EA694B" w:rsidP="00556353">
      <w:pPr>
        <w:spacing w:after="0"/>
        <w:rPr>
          <w:noProof/>
        </w:rPr>
      </w:pPr>
    </w:p>
    <w:p w14:paraId="2078087B" w14:textId="77777777" w:rsidR="00EA694B" w:rsidRDefault="00EA694B" w:rsidP="00556353">
      <w:pPr>
        <w:spacing w:after="0"/>
        <w:rPr>
          <w:noProof/>
        </w:rPr>
      </w:pPr>
    </w:p>
    <w:p w14:paraId="3138BA17" w14:textId="77777777" w:rsidR="00EA694B" w:rsidRDefault="00EA694B" w:rsidP="00556353">
      <w:pPr>
        <w:spacing w:after="0"/>
        <w:rPr>
          <w:noProof/>
        </w:rPr>
      </w:pPr>
    </w:p>
    <w:p w14:paraId="2D5520CB" w14:textId="77777777" w:rsidR="00EA694B" w:rsidRDefault="00EA694B" w:rsidP="00556353">
      <w:pPr>
        <w:spacing w:after="0"/>
        <w:rPr>
          <w:noProof/>
        </w:rPr>
      </w:pPr>
    </w:p>
    <w:p w14:paraId="2A3285F2" w14:textId="77777777" w:rsidR="00EA694B" w:rsidRDefault="00EA694B" w:rsidP="00556353">
      <w:pPr>
        <w:spacing w:after="0"/>
        <w:rPr>
          <w:rFonts w:ascii="Arial" w:hAnsi="Arial" w:cs="Arial"/>
        </w:rPr>
      </w:pPr>
    </w:p>
    <w:p w14:paraId="3CEBCDB9" w14:textId="77777777" w:rsidR="00556353" w:rsidRPr="00556353" w:rsidRDefault="00556353" w:rsidP="00556353">
      <w:pPr>
        <w:spacing w:after="0"/>
        <w:rPr>
          <w:rFonts w:ascii="Arial" w:hAnsi="Arial" w:cs="Arial"/>
        </w:rPr>
      </w:pPr>
    </w:p>
    <w:p w14:paraId="08C06728" w14:textId="4C56D1B9" w:rsidR="00542A82" w:rsidRDefault="001C3969" w:rsidP="00F04AA9">
      <w:pPr>
        <w:pStyle w:val="ListParagraph"/>
        <w:numPr>
          <w:ilvl w:val="0"/>
          <w:numId w:val="30"/>
        </w:numPr>
        <w:spacing w:after="0"/>
        <w:rPr>
          <w:rFonts w:ascii="Arial" w:hAnsi="Arial" w:cs="Arial"/>
        </w:rPr>
      </w:pPr>
      <w:r w:rsidRPr="001C3969">
        <w:rPr>
          <w:rFonts w:ascii="Arial" w:hAnsi="Arial" w:cs="Arial"/>
        </w:rPr>
        <w:t>The Patient Liaison Manager (PLM) will check this search against the hardcopy discharge letter</w:t>
      </w:r>
      <w:r w:rsidR="00DA5A3E">
        <w:rPr>
          <w:rFonts w:ascii="Arial" w:hAnsi="Arial" w:cs="Arial"/>
        </w:rPr>
        <w:t>s</w:t>
      </w:r>
      <w:r w:rsidRPr="001C3969">
        <w:rPr>
          <w:rFonts w:ascii="Arial" w:hAnsi="Arial" w:cs="Arial"/>
        </w:rPr>
        <w:t xml:space="preserve"> to ensure all newly born babies are listed </w:t>
      </w:r>
      <w:r>
        <w:rPr>
          <w:rFonts w:ascii="Arial" w:hAnsi="Arial" w:cs="Arial"/>
        </w:rPr>
        <w:t>i</w:t>
      </w:r>
      <w:r w:rsidRPr="001C3969">
        <w:rPr>
          <w:rFonts w:ascii="Arial" w:hAnsi="Arial" w:cs="Arial"/>
        </w:rPr>
        <w:t>n th</w:t>
      </w:r>
      <w:r>
        <w:rPr>
          <w:rFonts w:ascii="Arial" w:hAnsi="Arial" w:cs="Arial"/>
        </w:rPr>
        <w:t>e</w:t>
      </w:r>
      <w:r w:rsidRPr="001C3969">
        <w:rPr>
          <w:rFonts w:ascii="Arial" w:hAnsi="Arial" w:cs="Arial"/>
        </w:rPr>
        <w:t xml:space="preserve"> tool.</w:t>
      </w:r>
    </w:p>
    <w:p w14:paraId="39B8734F" w14:textId="521D4030" w:rsidR="00DA5A3E" w:rsidRDefault="0076393D" w:rsidP="00F04AA9">
      <w:pPr>
        <w:pStyle w:val="ListParagraph"/>
        <w:numPr>
          <w:ilvl w:val="0"/>
          <w:numId w:val="30"/>
        </w:numPr>
        <w:spacing w:after="0"/>
        <w:rPr>
          <w:rFonts w:ascii="Arial" w:hAnsi="Arial" w:cs="Arial"/>
        </w:rPr>
      </w:pPr>
      <w:r>
        <w:rPr>
          <w:rFonts w:ascii="Arial" w:hAnsi="Arial" w:cs="Arial"/>
        </w:rPr>
        <w:t>For babies not appearing in the list, t</w:t>
      </w:r>
      <w:r w:rsidR="00A666D1" w:rsidRPr="00A666D1">
        <w:rPr>
          <w:rFonts w:ascii="Arial" w:hAnsi="Arial" w:cs="Arial"/>
        </w:rPr>
        <w:t>he P</w:t>
      </w:r>
      <w:r w:rsidR="002F72BC">
        <w:rPr>
          <w:rFonts w:ascii="Arial" w:hAnsi="Arial" w:cs="Arial"/>
        </w:rPr>
        <w:t>LM</w:t>
      </w:r>
      <w:r w:rsidR="00A666D1" w:rsidRPr="00A666D1">
        <w:rPr>
          <w:rFonts w:ascii="Arial" w:hAnsi="Arial" w:cs="Arial"/>
        </w:rPr>
        <w:t xml:space="preserve"> will check EMIS to confirm the baby has been registered. If there is no registration when the baby is 4 weeks old, the PLM will contact the parent of the child to remind them to register their baby with the </w:t>
      </w:r>
      <w:r w:rsidR="00A666D1">
        <w:rPr>
          <w:rFonts w:ascii="Arial" w:hAnsi="Arial" w:cs="Arial"/>
        </w:rPr>
        <w:t>p</w:t>
      </w:r>
      <w:r w:rsidR="00A666D1" w:rsidRPr="00A666D1">
        <w:rPr>
          <w:rFonts w:ascii="Arial" w:hAnsi="Arial" w:cs="Arial"/>
        </w:rPr>
        <w:t>ractice.</w:t>
      </w:r>
    </w:p>
    <w:p w14:paraId="1AE9DAFA" w14:textId="7BF1B310" w:rsidR="00A666D1" w:rsidRDefault="00D20B62" w:rsidP="00F04AA9">
      <w:pPr>
        <w:pStyle w:val="ListParagraph"/>
        <w:numPr>
          <w:ilvl w:val="0"/>
          <w:numId w:val="30"/>
        </w:numPr>
        <w:spacing w:after="0"/>
        <w:rPr>
          <w:rFonts w:ascii="Arial" w:hAnsi="Arial" w:cs="Arial"/>
        </w:rPr>
      </w:pPr>
      <w:r w:rsidRPr="00D20B62">
        <w:rPr>
          <w:rFonts w:ascii="Arial" w:hAnsi="Arial" w:cs="Arial"/>
        </w:rPr>
        <w:t>Once the baby is registered, the PLM can securely dispose of the hardcopy birth discharge letter.</w:t>
      </w:r>
    </w:p>
    <w:p w14:paraId="4B113308" w14:textId="74F70D82" w:rsidR="00530F58" w:rsidRPr="00BA0819" w:rsidRDefault="00C0255F" w:rsidP="00BA0819">
      <w:pPr>
        <w:pStyle w:val="ListParagraph"/>
        <w:numPr>
          <w:ilvl w:val="0"/>
          <w:numId w:val="30"/>
        </w:numPr>
        <w:spacing w:after="0"/>
        <w:rPr>
          <w:rFonts w:ascii="Arial" w:hAnsi="Arial" w:cs="Arial"/>
        </w:rPr>
      </w:pPr>
      <w:r w:rsidRPr="00C0255F">
        <w:rPr>
          <w:rFonts w:ascii="Arial" w:hAnsi="Arial" w:cs="Arial"/>
        </w:rPr>
        <w:t xml:space="preserve">Once a baby </w:t>
      </w:r>
      <w:r>
        <w:rPr>
          <w:rFonts w:ascii="Arial" w:hAnsi="Arial" w:cs="Arial"/>
        </w:rPr>
        <w:t>reaches</w:t>
      </w:r>
      <w:r w:rsidRPr="00C0255F">
        <w:rPr>
          <w:rFonts w:ascii="Arial" w:hAnsi="Arial" w:cs="Arial"/>
        </w:rPr>
        <w:t xml:space="preserve"> 4-6 weeks</w:t>
      </w:r>
      <w:r w:rsidR="00941A16">
        <w:rPr>
          <w:rFonts w:ascii="Arial" w:hAnsi="Arial" w:cs="Arial"/>
        </w:rPr>
        <w:t xml:space="preserve"> of age</w:t>
      </w:r>
      <w:r w:rsidRPr="00C0255F">
        <w:rPr>
          <w:rFonts w:ascii="Arial" w:hAnsi="Arial" w:cs="Arial"/>
        </w:rPr>
        <w:t>, the PLM will invite the baby and mother to attend an appointment with the doctor for their 8</w:t>
      </w:r>
      <w:r w:rsidR="00CE04BB">
        <w:rPr>
          <w:rFonts w:ascii="Arial" w:hAnsi="Arial" w:cs="Arial"/>
        </w:rPr>
        <w:t>-</w:t>
      </w:r>
      <w:r w:rsidRPr="00C0255F">
        <w:rPr>
          <w:rFonts w:ascii="Arial" w:hAnsi="Arial" w:cs="Arial"/>
        </w:rPr>
        <w:t xml:space="preserve">week check and post-natal check </w:t>
      </w:r>
      <w:proofErr w:type="gramStart"/>
      <w:r w:rsidRPr="00C0255F">
        <w:rPr>
          <w:rFonts w:ascii="Arial" w:hAnsi="Arial" w:cs="Arial"/>
        </w:rPr>
        <w:t>respectively</w:t>
      </w:r>
      <w:r w:rsidR="00BA0819">
        <w:rPr>
          <w:rFonts w:ascii="Arial" w:hAnsi="Arial" w:cs="Arial"/>
        </w:rPr>
        <w:t>, and</w:t>
      </w:r>
      <w:proofErr w:type="gramEnd"/>
      <w:r w:rsidR="00BA0819">
        <w:rPr>
          <w:rFonts w:ascii="Arial" w:hAnsi="Arial" w:cs="Arial"/>
        </w:rPr>
        <w:t xml:space="preserve"> </w:t>
      </w:r>
      <w:r w:rsidR="00E76C39" w:rsidRPr="00BA0819">
        <w:rPr>
          <w:rFonts w:ascii="Arial" w:hAnsi="Arial" w:cs="Arial"/>
        </w:rPr>
        <w:t xml:space="preserve">book an appointment with the practice nurse for baby’s </w:t>
      </w:r>
      <w:r w:rsidR="006521C7">
        <w:rPr>
          <w:rFonts w:ascii="Arial" w:hAnsi="Arial" w:cs="Arial"/>
        </w:rPr>
        <w:t>first</w:t>
      </w:r>
      <w:r w:rsidR="00E76C39" w:rsidRPr="00BA0819">
        <w:rPr>
          <w:rFonts w:ascii="Arial" w:hAnsi="Arial" w:cs="Arial"/>
        </w:rPr>
        <w:t xml:space="preserve"> immunisation.</w:t>
      </w:r>
    </w:p>
    <w:p w14:paraId="3E65B3DD" w14:textId="77777777" w:rsidR="00CE2D59" w:rsidRDefault="00CE2D59" w:rsidP="00BC727C">
      <w:pPr>
        <w:spacing w:after="0"/>
        <w:rPr>
          <w:rFonts w:ascii="Arial" w:hAnsi="Arial" w:cs="Arial"/>
        </w:rPr>
      </w:pPr>
    </w:p>
    <w:p w14:paraId="0F99526C" w14:textId="7C03F3EF" w:rsidR="000604C4" w:rsidRDefault="000604C4" w:rsidP="00BC727C">
      <w:pPr>
        <w:spacing w:after="0"/>
        <w:rPr>
          <w:rFonts w:ascii="Arial" w:hAnsi="Arial" w:cs="Arial"/>
        </w:rPr>
      </w:pPr>
    </w:p>
    <w:p w14:paraId="48B0DD96" w14:textId="1E7AFE68" w:rsidR="006521C7" w:rsidRDefault="006521C7" w:rsidP="00BC727C">
      <w:pPr>
        <w:spacing w:after="0"/>
        <w:rPr>
          <w:rFonts w:ascii="Arial" w:hAnsi="Arial" w:cs="Arial"/>
        </w:rPr>
      </w:pPr>
      <w:r w:rsidRPr="00CE2D59">
        <w:rPr>
          <w:rFonts w:ascii="Arial" w:hAnsi="Arial" w:cs="Arial"/>
          <w:noProof/>
        </w:rPr>
        <w:lastRenderedPageBreak/>
        <mc:AlternateContent>
          <mc:Choice Requires="wps">
            <w:drawing>
              <wp:anchor distT="45720" distB="45720" distL="114300" distR="114300" simplePos="0" relativeHeight="251660288" behindDoc="1" locked="0" layoutInCell="1" allowOverlap="1" wp14:anchorId="06A3DCD9" wp14:editId="391CB03F">
                <wp:simplePos x="0" y="0"/>
                <wp:positionH relativeFrom="margin">
                  <wp:align>right</wp:align>
                </wp:positionH>
                <wp:positionV relativeFrom="paragraph">
                  <wp:posOffset>-5080</wp:posOffset>
                </wp:positionV>
                <wp:extent cx="5708650" cy="13208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320800"/>
                        </a:xfrm>
                        <a:prstGeom prst="rect">
                          <a:avLst/>
                        </a:prstGeom>
                        <a:solidFill>
                          <a:srgbClr val="FFFFFF"/>
                        </a:solidFill>
                        <a:ln w="9525">
                          <a:solidFill>
                            <a:srgbClr val="002060"/>
                          </a:solidFill>
                          <a:miter lim="800000"/>
                          <a:headEnd/>
                          <a:tailEnd/>
                        </a:ln>
                      </wps:spPr>
                      <wps:txbx>
                        <w:txbxContent>
                          <w:p w14:paraId="2C6ABFA1" w14:textId="2C686BA1" w:rsidR="006521C7" w:rsidRPr="006521C7" w:rsidRDefault="006521C7" w:rsidP="006521C7">
                            <w:pPr>
                              <w:rPr>
                                <w:rFonts w:ascii="Arial" w:hAnsi="Arial" w:cs="Arial"/>
                              </w:rPr>
                            </w:pPr>
                            <w:r w:rsidRPr="006521C7">
                              <w:rPr>
                                <w:rFonts w:ascii="Arial" w:hAnsi="Arial" w:cs="Arial"/>
                              </w:rPr>
                              <w:t>This should be an ongoing process and should be checked weekly to ensure all new babies are formally registered with the practice.</w:t>
                            </w:r>
                          </w:p>
                          <w:p w14:paraId="3DFC01F7" w14:textId="44CE194E" w:rsidR="00CE2D59" w:rsidRPr="000604C4" w:rsidRDefault="006521C7" w:rsidP="006521C7">
                            <w:pPr>
                              <w:rPr>
                                <w:rFonts w:ascii="Arial" w:hAnsi="Arial" w:cs="Arial"/>
                              </w:rPr>
                            </w:pPr>
                            <w:r w:rsidRPr="006521C7">
                              <w:rPr>
                                <w:rFonts w:ascii="Arial" w:hAnsi="Arial" w:cs="Arial"/>
                              </w:rPr>
                              <w:t>Registrations can be processed via the practice website or by the parent attending the practice in person to complete the appropriate forms. Online registrations should be encouraged as much as possible.</w:t>
                            </w:r>
                          </w:p>
                        </w:txbxContent>
                      </wps:txbx>
                      <wps:bodyPr rot="0" vert="horz"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6A3DCD9">
                <v:stroke joinstyle="miter"/>
                <v:path gradientshapeok="t" o:connecttype="rect"/>
              </v:shapetype>
              <v:shape id="Text Box 2" style="position:absolute;margin-left:398.3pt;margin-top:-.4pt;width:449.5pt;height:104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color="#002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">
                <v:textbox inset="5mm,5mm,5mm,5mm">
                  <w:txbxContent>
                    <w:p w:rsidRPr="006521C7" w:rsidR="006521C7" w:rsidP="006521C7" w:rsidRDefault="006521C7" w14:paraId="2C6ABFA1" w14:textId="2C686BA1">
                      <w:pPr>
                        <w:rPr>
                          <w:rFonts w:ascii="Arial" w:hAnsi="Arial" w:cs="Arial"/>
                        </w:rPr>
                      </w:pPr>
                      <w:r w:rsidRPr="006521C7">
                        <w:rPr>
                          <w:rFonts w:ascii="Arial" w:hAnsi="Arial" w:cs="Arial"/>
                        </w:rPr>
                        <w:t>This should be an ongoing process and should be checked weekly to ensure all new babies are formally registered with the practice.</w:t>
                      </w:r>
                    </w:p>
                    <w:p w:rsidRPr="000604C4" w:rsidR="00CE2D59" w:rsidP="006521C7" w:rsidRDefault="006521C7" w14:paraId="3DFC01F7" w14:textId="44CE194E">
                      <w:pPr>
                        <w:rPr>
                          <w:rFonts w:ascii="Arial" w:hAnsi="Arial" w:cs="Arial"/>
                        </w:rPr>
                      </w:pPr>
                      <w:r w:rsidRPr="006521C7">
                        <w:rPr>
                          <w:rFonts w:ascii="Arial" w:hAnsi="Arial" w:cs="Arial"/>
                        </w:rPr>
                        <w:t>Registrations can be processed via the practice website or by the parent attending the practice in person to complete the appropriate forms. Online registrations should be encouraged as much as possible.</w:t>
                      </w:r>
                    </w:p>
                  </w:txbxContent>
                </v:textbox>
                <w10:wrap anchorx="margin"/>
              </v:shape>
            </w:pict>
          </mc:Fallback>
        </mc:AlternateContent>
      </w:r>
    </w:p>
    <w:p w14:paraId="414D7672" w14:textId="6D17A597" w:rsidR="006521C7" w:rsidRDefault="006521C7" w:rsidP="00BC727C">
      <w:pPr>
        <w:spacing w:after="0"/>
        <w:rPr>
          <w:rFonts w:ascii="Arial" w:hAnsi="Arial" w:cs="Arial"/>
        </w:rPr>
      </w:pPr>
    </w:p>
    <w:p w14:paraId="636EEA2B" w14:textId="39D7967E" w:rsidR="006521C7" w:rsidRDefault="006521C7" w:rsidP="00BC727C">
      <w:pPr>
        <w:spacing w:after="0"/>
        <w:rPr>
          <w:rFonts w:ascii="Arial" w:hAnsi="Arial" w:cs="Arial"/>
        </w:rPr>
      </w:pPr>
    </w:p>
    <w:p w14:paraId="59DDF0BE" w14:textId="3E5F4113" w:rsidR="006521C7" w:rsidRDefault="006521C7" w:rsidP="00BC727C">
      <w:pPr>
        <w:spacing w:after="0"/>
        <w:rPr>
          <w:rFonts w:ascii="Arial" w:hAnsi="Arial" w:cs="Arial"/>
        </w:rPr>
      </w:pPr>
    </w:p>
    <w:p w14:paraId="18BC3CB2" w14:textId="58B0D017" w:rsidR="006521C7" w:rsidRDefault="006521C7" w:rsidP="00BC727C">
      <w:pPr>
        <w:spacing w:after="0"/>
        <w:rPr>
          <w:rFonts w:ascii="Arial" w:hAnsi="Arial" w:cs="Arial"/>
        </w:rPr>
      </w:pPr>
    </w:p>
    <w:p w14:paraId="13CAEDF4" w14:textId="54F6E34E" w:rsidR="000604C4" w:rsidRDefault="000604C4" w:rsidP="00BC727C">
      <w:pPr>
        <w:spacing w:after="0"/>
        <w:rPr>
          <w:rFonts w:ascii="Arial" w:hAnsi="Arial" w:cs="Arial"/>
        </w:rPr>
      </w:pPr>
    </w:p>
    <w:p w14:paraId="57B07EF6" w14:textId="77777777" w:rsidR="00BC727C" w:rsidRPr="00BC727C" w:rsidRDefault="00BC727C" w:rsidP="00BC727C">
      <w:pPr>
        <w:spacing w:after="0"/>
        <w:rPr>
          <w:rFonts w:ascii="Arial" w:hAnsi="Arial" w:cs="Arial"/>
        </w:rPr>
      </w:pPr>
    </w:p>
    <w:p w14:paraId="0073E321" w14:textId="77777777" w:rsidR="000A3A38" w:rsidRDefault="000A3A38" w:rsidP="000A3A38">
      <w:pPr>
        <w:pStyle w:val="ListParagraph"/>
        <w:spacing w:after="0"/>
        <w:rPr>
          <w:rFonts w:ascii="Arial" w:hAnsi="Arial" w:cs="Arial"/>
        </w:rPr>
      </w:pPr>
    </w:p>
    <w:p w14:paraId="12F3AE71" w14:textId="77777777" w:rsidR="00CE04BB" w:rsidRDefault="00CE04BB" w:rsidP="00CE04BB">
      <w:pPr>
        <w:pStyle w:val="ListParagraph"/>
        <w:spacing w:after="0"/>
        <w:rPr>
          <w:rFonts w:ascii="Arial" w:hAnsi="Arial" w:cs="Arial"/>
        </w:rPr>
      </w:pPr>
    </w:p>
    <w:p w14:paraId="5CE3A062" w14:textId="1CA221B4" w:rsidR="00D262C1" w:rsidRDefault="00D21CC9" w:rsidP="00F04AA9">
      <w:pPr>
        <w:pStyle w:val="ListParagraph"/>
        <w:numPr>
          <w:ilvl w:val="0"/>
          <w:numId w:val="30"/>
        </w:numPr>
        <w:spacing w:after="0"/>
        <w:rPr>
          <w:rFonts w:ascii="Arial" w:hAnsi="Arial" w:cs="Arial"/>
        </w:rPr>
      </w:pPr>
      <w:r w:rsidRPr="00D21CC9">
        <w:rPr>
          <w:rFonts w:ascii="Arial" w:hAnsi="Arial" w:cs="Arial"/>
        </w:rPr>
        <w:t xml:space="preserve">During the first immunisation appointment, the Practice </w:t>
      </w:r>
      <w:r w:rsidR="00BC727C">
        <w:rPr>
          <w:rFonts w:ascii="Arial" w:hAnsi="Arial" w:cs="Arial"/>
        </w:rPr>
        <w:t>N</w:t>
      </w:r>
      <w:r w:rsidRPr="00D21CC9">
        <w:rPr>
          <w:rFonts w:ascii="Arial" w:hAnsi="Arial" w:cs="Arial"/>
        </w:rPr>
        <w:t>urse should offer an appointment for next vaccination.</w:t>
      </w:r>
    </w:p>
    <w:p w14:paraId="77B41A66" w14:textId="0D21E47B" w:rsidR="002F7728" w:rsidRPr="00973D48" w:rsidRDefault="002F7728" w:rsidP="00973D48">
      <w:pPr>
        <w:pStyle w:val="ListParagraph"/>
        <w:numPr>
          <w:ilvl w:val="0"/>
          <w:numId w:val="30"/>
        </w:numPr>
        <w:spacing w:after="0"/>
        <w:rPr>
          <w:rFonts w:ascii="Arial" w:hAnsi="Arial" w:cs="Arial"/>
        </w:rPr>
      </w:pPr>
      <w:r w:rsidRPr="002F7728">
        <w:rPr>
          <w:rFonts w:ascii="Arial" w:hAnsi="Arial" w:cs="Arial"/>
        </w:rPr>
        <w:t>The Practice Nurse should ensure that the CEG template (</w:t>
      </w:r>
      <w:r w:rsidRPr="00E45FD2">
        <w:rPr>
          <w:rFonts w:ascii="Arial" w:hAnsi="Arial" w:cs="Arial"/>
          <w:b/>
          <w:bCs/>
        </w:rPr>
        <w:t xml:space="preserve">Childhood </w:t>
      </w:r>
      <w:r w:rsidR="00973D48" w:rsidRPr="00E45FD2">
        <w:rPr>
          <w:rFonts w:ascii="Arial" w:hAnsi="Arial" w:cs="Arial"/>
          <w:b/>
          <w:bCs/>
        </w:rPr>
        <w:t>I</w:t>
      </w:r>
      <w:r w:rsidRPr="00E45FD2">
        <w:rPr>
          <w:rFonts w:ascii="Arial" w:hAnsi="Arial" w:cs="Arial"/>
          <w:b/>
          <w:bCs/>
        </w:rPr>
        <w:t>mmunisations CEG RP</w:t>
      </w:r>
      <w:r w:rsidRPr="002F7728">
        <w:rPr>
          <w:rFonts w:ascii="Arial" w:hAnsi="Arial" w:cs="Arial"/>
        </w:rPr>
        <w:t>) is always used when vaccinations are given.</w:t>
      </w:r>
      <w:r w:rsidR="00973D48">
        <w:rPr>
          <w:rFonts w:ascii="Arial" w:hAnsi="Arial" w:cs="Arial"/>
        </w:rPr>
        <w:t xml:space="preserve"> </w:t>
      </w:r>
      <w:r w:rsidR="00284ACC" w:rsidRPr="00973D48">
        <w:rPr>
          <w:rFonts w:ascii="Arial" w:hAnsi="Arial" w:cs="Arial"/>
        </w:rPr>
        <w:t>The same template should be used to record missed appointments, contraindications and any past immunisation</w:t>
      </w:r>
      <w:r w:rsidR="006739B6">
        <w:rPr>
          <w:rFonts w:ascii="Arial" w:hAnsi="Arial" w:cs="Arial"/>
        </w:rPr>
        <w:t>s</w:t>
      </w:r>
      <w:r w:rsidR="00284ACC" w:rsidRPr="00973D48">
        <w:rPr>
          <w:rFonts w:ascii="Arial" w:hAnsi="Arial" w:cs="Arial"/>
        </w:rPr>
        <w:t xml:space="preserve"> </w:t>
      </w:r>
      <w:r w:rsidR="006739B6">
        <w:rPr>
          <w:rFonts w:ascii="Arial" w:hAnsi="Arial" w:cs="Arial"/>
        </w:rPr>
        <w:t>that</w:t>
      </w:r>
      <w:r w:rsidR="00284ACC" w:rsidRPr="00973D48">
        <w:rPr>
          <w:rFonts w:ascii="Arial" w:hAnsi="Arial" w:cs="Arial"/>
        </w:rPr>
        <w:t xml:space="preserve"> are not already recorded.</w:t>
      </w:r>
    </w:p>
    <w:p w14:paraId="2AC6EDAA" w14:textId="77777777" w:rsidR="006E7223" w:rsidRPr="00B65F66" w:rsidRDefault="006E7223" w:rsidP="006E7223">
      <w:pPr>
        <w:spacing w:after="0"/>
        <w:rPr>
          <w:rFonts w:ascii="Arial" w:hAnsi="Arial" w:cs="Arial"/>
        </w:rPr>
      </w:pPr>
    </w:p>
    <w:p w14:paraId="481CE545" w14:textId="77777777" w:rsidR="005F3EBB" w:rsidRDefault="005F3EBB" w:rsidP="0060516A">
      <w:pPr>
        <w:spacing w:after="0" w:line="276" w:lineRule="auto"/>
        <w:rPr>
          <w:rFonts w:ascii="Arial" w:hAnsi="Arial" w:cs="Arial"/>
          <w:b/>
          <w:bCs/>
          <w:color w:val="002060"/>
          <w:sz w:val="32"/>
          <w:szCs w:val="32"/>
        </w:rPr>
      </w:pPr>
    </w:p>
    <w:p w14:paraId="0665AD08" w14:textId="791F7D75" w:rsidR="005B000C" w:rsidRPr="000048EA" w:rsidRDefault="005B000C" w:rsidP="0060516A">
      <w:pPr>
        <w:spacing w:after="0" w:line="276" w:lineRule="auto"/>
        <w:rPr>
          <w:rFonts w:ascii="Arial" w:hAnsi="Arial" w:cs="Arial"/>
          <w:b/>
          <w:bCs/>
          <w:color w:val="002060"/>
          <w:sz w:val="32"/>
          <w:szCs w:val="32"/>
        </w:rPr>
      </w:pPr>
      <w:r w:rsidRPr="000048EA">
        <w:rPr>
          <w:rFonts w:ascii="Arial" w:hAnsi="Arial" w:cs="Arial"/>
          <w:b/>
          <w:bCs/>
          <w:color w:val="002060"/>
          <w:sz w:val="32"/>
          <w:szCs w:val="32"/>
        </w:rPr>
        <w:t>Call and recall for routine childhood vaccinations</w:t>
      </w:r>
    </w:p>
    <w:p w14:paraId="278F5326" w14:textId="190AC8CC" w:rsidR="005B000C" w:rsidRPr="000048EA" w:rsidRDefault="005B000C" w:rsidP="0060516A">
      <w:pPr>
        <w:spacing w:line="276" w:lineRule="auto"/>
        <w:rPr>
          <w:rFonts w:ascii="Arial Nova Light" w:hAnsi="Arial Nova Light" w:cs="Arial"/>
          <w:sz w:val="28"/>
          <w:szCs w:val="28"/>
        </w:rPr>
      </w:pPr>
      <w:r w:rsidRPr="000048EA">
        <w:rPr>
          <w:rFonts w:ascii="Arial Nova Light" w:hAnsi="Arial Nova Light" w:cs="Arial"/>
          <w:color w:val="002060"/>
          <w:sz w:val="28"/>
          <w:szCs w:val="28"/>
        </w:rPr>
        <w:t xml:space="preserve">Responsibility: </w:t>
      </w:r>
      <w:r w:rsidR="0060516A" w:rsidRPr="000048EA">
        <w:rPr>
          <w:rFonts w:ascii="Arial Nova Light" w:hAnsi="Arial Nova Light" w:cs="Arial"/>
          <w:color w:val="002060"/>
          <w:sz w:val="28"/>
          <w:szCs w:val="28"/>
        </w:rPr>
        <w:t>Administrator</w:t>
      </w:r>
    </w:p>
    <w:p w14:paraId="2BD00E1E" w14:textId="368AF4B7" w:rsidR="007A4770" w:rsidRDefault="00F232DA" w:rsidP="00540705">
      <w:pPr>
        <w:spacing w:after="0" w:line="276" w:lineRule="auto"/>
        <w:rPr>
          <w:rFonts w:ascii="Arial" w:hAnsi="Arial" w:cs="Arial"/>
        </w:rPr>
      </w:pPr>
      <w:r w:rsidRPr="00D62FB6">
        <w:rPr>
          <w:rFonts w:ascii="Arial" w:hAnsi="Arial" w:cs="Arial"/>
        </w:rPr>
        <w:t xml:space="preserve">On a </w:t>
      </w:r>
      <w:r w:rsidRPr="00D62FB6">
        <w:rPr>
          <w:rFonts w:ascii="Arial" w:hAnsi="Arial" w:cs="Arial"/>
          <w:b/>
          <w:bCs/>
        </w:rPr>
        <w:t>weekly</w:t>
      </w:r>
      <w:r w:rsidRPr="00D62FB6">
        <w:rPr>
          <w:rFonts w:ascii="Arial" w:hAnsi="Arial" w:cs="Arial"/>
        </w:rPr>
        <w:t xml:space="preserve"> basis, a member of the administration team will rerun the EMIS search and import it into the CEG APL-</w:t>
      </w:r>
      <w:proofErr w:type="spellStart"/>
      <w:r w:rsidRPr="00D62FB6">
        <w:rPr>
          <w:rFonts w:ascii="Arial" w:hAnsi="Arial" w:cs="Arial"/>
        </w:rPr>
        <w:t>Imms</w:t>
      </w:r>
      <w:proofErr w:type="spellEnd"/>
      <w:r w:rsidRPr="00D62FB6">
        <w:rPr>
          <w:rFonts w:ascii="Arial" w:hAnsi="Arial" w:cs="Arial"/>
        </w:rPr>
        <w:t xml:space="preserve"> tool.</w:t>
      </w:r>
      <w:r w:rsidR="004A1AE7" w:rsidRPr="00D62FB6">
        <w:rPr>
          <w:rFonts w:ascii="Arial" w:hAnsi="Arial" w:cs="Arial"/>
        </w:rPr>
        <w:t xml:space="preserve"> </w:t>
      </w:r>
      <w:r w:rsidR="00EF4AA0">
        <w:rPr>
          <w:rFonts w:ascii="Arial" w:hAnsi="Arial" w:cs="Arial"/>
        </w:rPr>
        <w:t>(</w:t>
      </w:r>
      <w:r w:rsidR="004A1AE7" w:rsidRPr="00D62FB6">
        <w:rPr>
          <w:rFonts w:ascii="Arial" w:hAnsi="Arial" w:cs="Arial"/>
        </w:rPr>
        <w:t>Refer to</w:t>
      </w:r>
      <w:r w:rsidR="00EF4AA0">
        <w:rPr>
          <w:rFonts w:ascii="Arial" w:hAnsi="Arial" w:cs="Arial"/>
        </w:rPr>
        <w:t xml:space="preserve"> CEG’s</w:t>
      </w:r>
      <w:r w:rsidR="004A1AE7" w:rsidRPr="00D62FB6">
        <w:rPr>
          <w:rFonts w:ascii="Arial" w:hAnsi="Arial" w:cs="Arial"/>
        </w:rPr>
        <w:t xml:space="preserve"> </w:t>
      </w:r>
      <w:hyperlink r:id="rId12" w:history="1">
        <w:r w:rsidR="00B67A68" w:rsidRPr="00DD620B">
          <w:rPr>
            <w:rStyle w:val="Hyperlink"/>
            <w:rFonts w:ascii="Arial" w:hAnsi="Arial" w:cs="Arial"/>
          </w:rPr>
          <w:t>U</w:t>
        </w:r>
        <w:r w:rsidR="004A1AE7" w:rsidRPr="00DD620B">
          <w:rPr>
            <w:rStyle w:val="Hyperlink"/>
            <w:rFonts w:ascii="Arial" w:hAnsi="Arial" w:cs="Arial"/>
          </w:rPr>
          <w:t xml:space="preserve">ser </w:t>
        </w:r>
        <w:r w:rsidR="00B67A68" w:rsidRPr="00DD620B">
          <w:rPr>
            <w:rStyle w:val="Hyperlink"/>
            <w:rFonts w:ascii="Arial" w:hAnsi="Arial" w:cs="Arial"/>
          </w:rPr>
          <w:t>G</w:t>
        </w:r>
        <w:r w:rsidR="004A1AE7" w:rsidRPr="00DD620B">
          <w:rPr>
            <w:rStyle w:val="Hyperlink"/>
            <w:rFonts w:ascii="Arial" w:hAnsi="Arial" w:cs="Arial"/>
          </w:rPr>
          <w:t>uide</w:t>
        </w:r>
      </w:hyperlink>
      <w:r w:rsidR="004A1AE7" w:rsidRPr="00D62FB6">
        <w:rPr>
          <w:rFonts w:ascii="Arial" w:hAnsi="Arial" w:cs="Arial"/>
        </w:rPr>
        <w:t xml:space="preserve"> </w:t>
      </w:r>
      <w:r w:rsidR="00DD620B">
        <w:rPr>
          <w:rFonts w:ascii="Arial" w:hAnsi="Arial" w:cs="Arial"/>
        </w:rPr>
        <w:t xml:space="preserve">and </w:t>
      </w:r>
      <w:hyperlink r:id="rId13" w:history="1">
        <w:r w:rsidR="00DD620B" w:rsidRPr="00C62549">
          <w:rPr>
            <w:rStyle w:val="Hyperlink"/>
            <w:rFonts w:ascii="Arial" w:hAnsi="Arial" w:cs="Arial"/>
          </w:rPr>
          <w:t>demo videos</w:t>
        </w:r>
      </w:hyperlink>
      <w:r w:rsidR="00DD620B">
        <w:rPr>
          <w:rFonts w:ascii="Arial" w:hAnsi="Arial" w:cs="Arial"/>
        </w:rPr>
        <w:t xml:space="preserve"> </w:t>
      </w:r>
      <w:r w:rsidR="004A1AE7" w:rsidRPr="00D62FB6">
        <w:rPr>
          <w:rFonts w:ascii="Arial" w:hAnsi="Arial" w:cs="Arial"/>
        </w:rPr>
        <w:t>for full details of how to use this tool</w:t>
      </w:r>
      <w:r w:rsidR="00EF4AA0">
        <w:rPr>
          <w:rFonts w:ascii="Arial" w:hAnsi="Arial" w:cs="Arial"/>
        </w:rPr>
        <w:t xml:space="preserve">). </w:t>
      </w:r>
      <w:r w:rsidR="007A4770">
        <w:rPr>
          <w:rFonts w:ascii="Arial" w:hAnsi="Arial" w:cs="Arial"/>
        </w:rPr>
        <w:t>Use the tool to i</w:t>
      </w:r>
      <w:r w:rsidR="00D62FB6" w:rsidRPr="00D62FB6">
        <w:rPr>
          <w:rFonts w:ascii="Arial" w:hAnsi="Arial" w:cs="Arial"/>
        </w:rPr>
        <w:t xml:space="preserve">dentify children </w:t>
      </w:r>
      <w:r w:rsidR="007A4770">
        <w:rPr>
          <w:rFonts w:ascii="Arial" w:hAnsi="Arial" w:cs="Arial"/>
        </w:rPr>
        <w:t>who</w:t>
      </w:r>
      <w:r w:rsidR="00D62FB6" w:rsidRPr="00D62FB6">
        <w:rPr>
          <w:rFonts w:ascii="Arial" w:hAnsi="Arial" w:cs="Arial"/>
        </w:rPr>
        <w:t xml:space="preserve"> need to be recalled:</w:t>
      </w:r>
    </w:p>
    <w:p w14:paraId="0BDAF3FD" w14:textId="77777777" w:rsidR="00540705" w:rsidRPr="00540705" w:rsidRDefault="00540705" w:rsidP="00540705">
      <w:pPr>
        <w:spacing w:after="0" w:line="276" w:lineRule="auto"/>
        <w:rPr>
          <w:rFonts w:ascii="Arial" w:hAnsi="Arial" w:cs="Arial"/>
        </w:rPr>
      </w:pPr>
    </w:p>
    <w:p w14:paraId="54FB6AAC" w14:textId="7C9D9927" w:rsidR="00C62549" w:rsidRPr="0076000C" w:rsidRDefault="00D62FB6" w:rsidP="0076000C">
      <w:pPr>
        <w:pStyle w:val="ListParagraph"/>
        <w:numPr>
          <w:ilvl w:val="0"/>
          <w:numId w:val="32"/>
        </w:numPr>
        <w:spacing w:line="276" w:lineRule="auto"/>
        <w:rPr>
          <w:rFonts w:ascii="Arial" w:hAnsi="Arial" w:cs="Arial"/>
          <w:color w:val="002060"/>
          <w:sz w:val="24"/>
          <w:szCs w:val="24"/>
        </w:rPr>
      </w:pPr>
      <w:r w:rsidRPr="0076000C">
        <w:rPr>
          <w:rFonts w:ascii="Arial" w:hAnsi="Arial" w:cs="Arial"/>
          <w:b/>
          <w:bCs/>
          <w:color w:val="002060"/>
          <w:sz w:val="24"/>
          <w:szCs w:val="24"/>
        </w:rPr>
        <w:t>Due for vaccination</w:t>
      </w:r>
      <w:r w:rsidRPr="0076000C">
        <w:rPr>
          <w:rFonts w:ascii="Arial" w:hAnsi="Arial" w:cs="Arial"/>
          <w:color w:val="002060"/>
          <w:sz w:val="24"/>
          <w:szCs w:val="24"/>
        </w:rPr>
        <w:t xml:space="preserve"> </w:t>
      </w:r>
      <w:r w:rsidR="007A4770" w:rsidRPr="0076000C">
        <w:rPr>
          <w:rFonts w:ascii="Arial" w:hAnsi="Arial" w:cs="Arial"/>
          <w:color w:val="002060"/>
          <w:sz w:val="24"/>
          <w:szCs w:val="24"/>
        </w:rPr>
        <w:t xml:space="preserve">- </w:t>
      </w:r>
      <w:r w:rsidR="007A4770" w:rsidRPr="0076000C">
        <w:rPr>
          <w:rFonts w:ascii="Arial" w:hAnsi="Arial" w:cs="Arial"/>
          <w:color w:val="002060"/>
        </w:rPr>
        <w:t xml:space="preserve">This filter </w:t>
      </w:r>
      <w:r w:rsidR="00E45FD2">
        <w:rPr>
          <w:rFonts w:ascii="Arial" w:hAnsi="Arial" w:cs="Arial"/>
          <w:color w:val="002060"/>
        </w:rPr>
        <w:t>will</w:t>
      </w:r>
      <w:r w:rsidR="007A4770" w:rsidRPr="0076000C">
        <w:rPr>
          <w:rFonts w:ascii="Arial" w:hAnsi="Arial" w:cs="Arial"/>
          <w:color w:val="002060"/>
        </w:rPr>
        <w:t xml:space="preserve"> identify children due for imminent vaccination.</w:t>
      </w:r>
    </w:p>
    <w:p w14:paraId="143468DA" w14:textId="1C8F4790" w:rsidR="00D62FB6" w:rsidRPr="00D62FB6" w:rsidRDefault="000B02C3" w:rsidP="000B02C3">
      <w:pPr>
        <w:spacing w:line="276" w:lineRule="auto"/>
        <w:ind w:left="720"/>
        <w:rPr>
          <w:rFonts w:ascii="Arial" w:hAnsi="Arial" w:cs="Arial"/>
        </w:rPr>
      </w:pPr>
      <w:r>
        <w:rPr>
          <w:noProof/>
        </w:rPr>
        <w:drawing>
          <wp:anchor distT="0" distB="0" distL="114300" distR="114300" simplePos="0" relativeHeight="251658240" behindDoc="0" locked="0" layoutInCell="1" allowOverlap="1" wp14:anchorId="1412B456" wp14:editId="6310F4E1">
            <wp:simplePos x="0" y="0"/>
            <wp:positionH relativeFrom="column">
              <wp:posOffset>495300</wp:posOffset>
            </wp:positionH>
            <wp:positionV relativeFrom="paragraph">
              <wp:posOffset>1047115</wp:posOffset>
            </wp:positionV>
            <wp:extent cx="5128260" cy="1673247"/>
            <wp:effectExtent l="0" t="0" r="0" b="3175"/>
            <wp:wrapTopAndBottom/>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28260" cy="1673247"/>
                    </a:xfrm>
                    <a:prstGeom prst="rect">
                      <a:avLst/>
                    </a:prstGeom>
                  </pic:spPr>
                </pic:pic>
              </a:graphicData>
            </a:graphic>
            <wp14:sizeRelH relativeFrom="page">
              <wp14:pctWidth>0</wp14:pctWidth>
            </wp14:sizeRelH>
            <wp14:sizeRelV relativeFrom="page">
              <wp14:pctHeight>0</wp14:pctHeight>
            </wp14:sizeRelV>
          </wp:anchor>
        </w:drawing>
      </w:r>
      <w:r w:rsidR="00C62549">
        <w:rPr>
          <w:rFonts w:ascii="Arial" w:hAnsi="Arial" w:cs="Arial"/>
        </w:rPr>
        <w:t>T</w:t>
      </w:r>
      <w:r w:rsidR="00D62FB6" w:rsidRPr="00D62FB6">
        <w:rPr>
          <w:rFonts w:ascii="Arial" w:hAnsi="Arial" w:cs="Arial"/>
        </w:rPr>
        <w:t>he administrator should check whether an appointment has already been scheduled. If there is no appointment, the administrator should contact the parent of the child by telephone and book an appointment as soon as possible. Administrators should ensure they record the invite on the Invitations page of the CEG template (</w:t>
      </w:r>
      <w:r w:rsidR="00D62FB6" w:rsidRPr="00EF4AA0">
        <w:rPr>
          <w:rFonts w:ascii="Arial" w:hAnsi="Arial" w:cs="Arial"/>
          <w:b/>
          <w:bCs/>
        </w:rPr>
        <w:t>Childhood immunisations CEG RP</w:t>
      </w:r>
      <w:r w:rsidR="00D62FB6" w:rsidRPr="00D62FB6">
        <w:rPr>
          <w:rFonts w:ascii="Arial" w:hAnsi="Arial" w:cs="Arial"/>
        </w:rPr>
        <w:t>)</w:t>
      </w:r>
      <w:r>
        <w:rPr>
          <w:rFonts w:ascii="Arial" w:hAnsi="Arial" w:cs="Arial"/>
        </w:rPr>
        <w:t>.</w:t>
      </w:r>
    </w:p>
    <w:p w14:paraId="6D12AD4A" w14:textId="7D1A1E87" w:rsidR="007A4770" w:rsidRDefault="007A4770" w:rsidP="00D62FB6">
      <w:pPr>
        <w:spacing w:line="276" w:lineRule="auto"/>
        <w:rPr>
          <w:rFonts w:ascii="Arial" w:hAnsi="Arial" w:cs="Arial"/>
          <w:b/>
          <w:bCs/>
          <w:color w:val="002060"/>
          <w:sz w:val="24"/>
          <w:szCs w:val="24"/>
        </w:rPr>
      </w:pPr>
    </w:p>
    <w:p w14:paraId="16485A88" w14:textId="02694C9C" w:rsidR="007A4770" w:rsidRPr="002B1A31" w:rsidRDefault="00EB20E0" w:rsidP="002B1A31">
      <w:pPr>
        <w:pStyle w:val="ListParagraph"/>
        <w:numPr>
          <w:ilvl w:val="0"/>
          <w:numId w:val="32"/>
        </w:numPr>
        <w:spacing w:line="276" w:lineRule="auto"/>
        <w:rPr>
          <w:rFonts w:ascii="Arial" w:hAnsi="Arial" w:cs="Arial"/>
          <w:color w:val="002060"/>
          <w:sz w:val="24"/>
          <w:szCs w:val="24"/>
        </w:rPr>
      </w:pPr>
      <w:r>
        <w:rPr>
          <w:rFonts w:ascii="Arial" w:hAnsi="Arial" w:cs="Arial"/>
          <w:b/>
          <w:bCs/>
          <w:color w:val="002060"/>
          <w:sz w:val="24"/>
          <w:szCs w:val="24"/>
        </w:rPr>
        <w:t xml:space="preserve">1 </w:t>
      </w:r>
      <w:r w:rsidR="00D62FB6" w:rsidRPr="002B1A31">
        <w:rPr>
          <w:rFonts w:ascii="Arial" w:hAnsi="Arial" w:cs="Arial"/>
          <w:b/>
          <w:bCs/>
          <w:color w:val="002060"/>
          <w:sz w:val="24"/>
          <w:szCs w:val="24"/>
        </w:rPr>
        <w:t>week</w:t>
      </w:r>
      <w:r>
        <w:rPr>
          <w:rFonts w:ascii="Arial" w:hAnsi="Arial" w:cs="Arial"/>
          <w:b/>
          <w:bCs/>
          <w:color w:val="002060"/>
          <w:sz w:val="24"/>
          <w:szCs w:val="24"/>
        </w:rPr>
        <w:t xml:space="preserve"> overdue</w:t>
      </w:r>
      <w:r w:rsidR="007A4770" w:rsidRPr="002B1A31">
        <w:rPr>
          <w:rFonts w:ascii="Arial" w:hAnsi="Arial" w:cs="Arial"/>
          <w:color w:val="002060"/>
          <w:sz w:val="24"/>
          <w:szCs w:val="24"/>
        </w:rPr>
        <w:t xml:space="preserve"> </w:t>
      </w:r>
      <w:r w:rsidR="00D62FB6" w:rsidRPr="002B1A31">
        <w:rPr>
          <w:rFonts w:ascii="Arial" w:hAnsi="Arial" w:cs="Arial"/>
          <w:color w:val="002060"/>
        </w:rPr>
        <w:t xml:space="preserve">- </w:t>
      </w:r>
      <w:r w:rsidR="008C7A0E" w:rsidRPr="002B1A31">
        <w:rPr>
          <w:rFonts w:ascii="Arial" w:hAnsi="Arial" w:cs="Arial"/>
          <w:color w:val="002060"/>
        </w:rPr>
        <w:t>T</w:t>
      </w:r>
      <w:r w:rsidR="00D62FB6" w:rsidRPr="002B1A31">
        <w:rPr>
          <w:rFonts w:ascii="Arial" w:hAnsi="Arial" w:cs="Arial"/>
          <w:color w:val="002060"/>
        </w:rPr>
        <w:t>his filter should identify any recent DNAs, cancellations, newly registered children, and those children slightly overdue vaccination</w:t>
      </w:r>
      <w:r>
        <w:rPr>
          <w:rFonts w:ascii="Arial" w:hAnsi="Arial" w:cs="Arial"/>
          <w:color w:val="002060"/>
        </w:rPr>
        <w:t>.</w:t>
      </w:r>
      <w:r w:rsidR="00D62FB6" w:rsidRPr="002B1A31">
        <w:rPr>
          <w:rFonts w:ascii="Arial" w:hAnsi="Arial" w:cs="Arial"/>
          <w:color w:val="002060"/>
        </w:rPr>
        <w:t xml:space="preserve"> </w:t>
      </w:r>
    </w:p>
    <w:p w14:paraId="536D2A90" w14:textId="4AA0CF95" w:rsidR="00D62FB6" w:rsidRPr="00D62FB6" w:rsidRDefault="007A4770" w:rsidP="002B1A31">
      <w:pPr>
        <w:spacing w:line="276" w:lineRule="auto"/>
        <w:ind w:left="720"/>
        <w:rPr>
          <w:rFonts w:ascii="Arial" w:hAnsi="Arial" w:cs="Arial"/>
        </w:rPr>
      </w:pPr>
      <w:r>
        <w:rPr>
          <w:rFonts w:ascii="Arial" w:hAnsi="Arial" w:cs="Arial"/>
        </w:rPr>
        <w:t>T</w:t>
      </w:r>
      <w:r w:rsidR="00D62FB6" w:rsidRPr="00D62FB6">
        <w:rPr>
          <w:rFonts w:ascii="Arial" w:hAnsi="Arial" w:cs="Arial"/>
        </w:rPr>
        <w:t xml:space="preserve">he administrator should check whether an appointment has already been scheduled. If there is no appointment, the administrator should contact the parent of </w:t>
      </w:r>
      <w:r w:rsidR="00D62FB6" w:rsidRPr="00D62FB6">
        <w:rPr>
          <w:rFonts w:ascii="Arial" w:hAnsi="Arial" w:cs="Arial"/>
        </w:rPr>
        <w:lastRenderedPageBreak/>
        <w:t>the child by telephone and book an appointment as soon as possible. Administrators should ensure that they record the invite on the CEG template (</w:t>
      </w:r>
      <w:r w:rsidR="00D62FB6" w:rsidRPr="00C92B58">
        <w:rPr>
          <w:rFonts w:ascii="Arial" w:hAnsi="Arial" w:cs="Arial"/>
          <w:b/>
          <w:bCs/>
        </w:rPr>
        <w:t>Childhood immunisations CEG RP</w:t>
      </w:r>
      <w:r w:rsidR="00D62FB6" w:rsidRPr="00D62FB6">
        <w:rPr>
          <w:rFonts w:ascii="Arial" w:hAnsi="Arial" w:cs="Arial"/>
        </w:rPr>
        <w:t>)</w:t>
      </w:r>
    </w:p>
    <w:p w14:paraId="1E06B6E6" w14:textId="77777777" w:rsidR="00D62FB6" w:rsidRPr="00D62FB6" w:rsidRDefault="00D62FB6" w:rsidP="00D62FB6">
      <w:pPr>
        <w:spacing w:line="276" w:lineRule="auto"/>
        <w:rPr>
          <w:rFonts w:ascii="Arial" w:hAnsi="Arial" w:cs="Arial"/>
        </w:rPr>
      </w:pPr>
    </w:p>
    <w:p w14:paraId="170EC541" w14:textId="62360DD1" w:rsidR="007A4770" w:rsidRPr="002B1A31" w:rsidRDefault="00602758" w:rsidP="002B1A31">
      <w:pPr>
        <w:pStyle w:val="ListParagraph"/>
        <w:numPr>
          <w:ilvl w:val="0"/>
          <w:numId w:val="32"/>
        </w:numPr>
        <w:spacing w:line="276" w:lineRule="auto"/>
        <w:rPr>
          <w:rFonts w:ascii="Arial" w:hAnsi="Arial" w:cs="Arial"/>
          <w:color w:val="002060"/>
          <w:sz w:val="24"/>
          <w:szCs w:val="24"/>
        </w:rPr>
      </w:pPr>
      <w:r>
        <w:rPr>
          <w:rFonts w:ascii="Arial" w:hAnsi="Arial" w:cs="Arial"/>
          <w:b/>
          <w:bCs/>
          <w:color w:val="002060"/>
          <w:sz w:val="24"/>
          <w:szCs w:val="24"/>
        </w:rPr>
        <w:t xml:space="preserve">&gt;1 - </w:t>
      </w:r>
      <w:r w:rsidR="00D62FB6" w:rsidRPr="002B1A31">
        <w:rPr>
          <w:rFonts w:ascii="Arial" w:hAnsi="Arial" w:cs="Arial"/>
          <w:b/>
          <w:bCs/>
          <w:color w:val="002060"/>
          <w:sz w:val="24"/>
          <w:szCs w:val="24"/>
        </w:rPr>
        <w:t>4 weeks overdue</w:t>
      </w:r>
      <w:r w:rsidR="00D62FB6" w:rsidRPr="002B1A31">
        <w:rPr>
          <w:rFonts w:ascii="Arial" w:hAnsi="Arial" w:cs="Arial"/>
          <w:color w:val="002060"/>
          <w:sz w:val="24"/>
          <w:szCs w:val="24"/>
        </w:rPr>
        <w:t xml:space="preserve"> </w:t>
      </w:r>
      <w:r w:rsidR="00D62FB6" w:rsidRPr="002B1A31">
        <w:rPr>
          <w:rFonts w:ascii="Arial" w:hAnsi="Arial" w:cs="Arial"/>
          <w:color w:val="002060"/>
        </w:rPr>
        <w:t xml:space="preserve">- </w:t>
      </w:r>
      <w:r w:rsidR="008C7A0E" w:rsidRPr="002B1A31">
        <w:rPr>
          <w:rFonts w:ascii="Arial" w:hAnsi="Arial" w:cs="Arial"/>
          <w:color w:val="002060"/>
        </w:rPr>
        <w:t>T</w:t>
      </w:r>
      <w:r w:rsidR="00D62FB6" w:rsidRPr="002B1A31">
        <w:rPr>
          <w:rFonts w:ascii="Arial" w:hAnsi="Arial" w:cs="Arial"/>
          <w:color w:val="002060"/>
        </w:rPr>
        <w:t xml:space="preserve">his filter </w:t>
      </w:r>
      <w:r w:rsidR="00C92B58">
        <w:rPr>
          <w:rFonts w:ascii="Arial" w:hAnsi="Arial" w:cs="Arial"/>
          <w:color w:val="002060"/>
        </w:rPr>
        <w:t>will</w:t>
      </w:r>
      <w:r w:rsidR="00D62FB6" w:rsidRPr="002B1A31">
        <w:rPr>
          <w:rFonts w:ascii="Arial" w:hAnsi="Arial" w:cs="Arial"/>
          <w:color w:val="002060"/>
        </w:rPr>
        <w:t xml:space="preserve"> identify children </w:t>
      </w:r>
      <w:r w:rsidR="00C92B58">
        <w:rPr>
          <w:rFonts w:ascii="Arial" w:hAnsi="Arial" w:cs="Arial"/>
          <w:color w:val="002060"/>
        </w:rPr>
        <w:t>who</w:t>
      </w:r>
      <w:r w:rsidR="00D62FB6" w:rsidRPr="002B1A31">
        <w:rPr>
          <w:rFonts w:ascii="Arial" w:hAnsi="Arial" w:cs="Arial"/>
          <w:color w:val="002060"/>
        </w:rPr>
        <w:t xml:space="preserve"> are overdue vaccination by more than one week but less than </w:t>
      </w:r>
      <w:r>
        <w:rPr>
          <w:rFonts w:ascii="Arial" w:hAnsi="Arial" w:cs="Arial"/>
          <w:color w:val="002060"/>
        </w:rPr>
        <w:t>five</w:t>
      </w:r>
      <w:r w:rsidR="00D62FB6" w:rsidRPr="002B1A31">
        <w:rPr>
          <w:rFonts w:ascii="Arial" w:hAnsi="Arial" w:cs="Arial"/>
          <w:color w:val="002060"/>
        </w:rPr>
        <w:t xml:space="preserve"> weeks. </w:t>
      </w:r>
    </w:p>
    <w:p w14:paraId="02A34E34" w14:textId="1AEEBBDC" w:rsidR="00D62FB6" w:rsidRPr="00D62FB6" w:rsidRDefault="00D62FB6" w:rsidP="002B1A31">
      <w:pPr>
        <w:spacing w:line="276" w:lineRule="auto"/>
        <w:ind w:left="720"/>
        <w:rPr>
          <w:rFonts w:ascii="Arial" w:hAnsi="Arial" w:cs="Arial"/>
        </w:rPr>
      </w:pPr>
      <w:r w:rsidRPr="00D62FB6">
        <w:rPr>
          <w:rFonts w:ascii="Arial" w:hAnsi="Arial" w:cs="Arial"/>
        </w:rPr>
        <w:t>The administrator should check whether an appointment has already been scheduled or whether there is a known reason for the delay in the child receiving the vaccination</w:t>
      </w:r>
      <w:r w:rsidR="00164177">
        <w:rPr>
          <w:rFonts w:ascii="Arial" w:hAnsi="Arial" w:cs="Arial"/>
        </w:rPr>
        <w:t>,</w:t>
      </w:r>
      <w:r w:rsidRPr="00D62FB6">
        <w:rPr>
          <w:rFonts w:ascii="Arial" w:hAnsi="Arial" w:cs="Arial"/>
        </w:rPr>
        <w:t xml:space="preserve"> </w:t>
      </w:r>
      <w:proofErr w:type="gramStart"/>
      <w:r w:rsidR="00164177">
        <w:rPr>
          <w:rFonts w:ascii="Arial" w:hAnsi="Arial" w:cs="Arial"/>
        </w:rPr>
        <w:t>e.</w:t>
      </w:r>
      <w:r w:rsidRPr="00D62FB6">
        <w:rPr>
          <w:rFonts w:ascii="Arial" w:hAnsi="Arial" w:cs="Arial"/>
        </w:rPr>
        <w:t>g</w:t>
      </w:r>
      <w:r w:rsidR="00164177">
        <w:rPr>
          <w:rFonts w:ascii="Arial" w:hAnsi="Arial" w:cs="Arial"/>
        </w:rPr>
        <w:t>.</w:t>
      </w:r>
      <w:proofErr w:type="gramEnd"/>
      <w:r w:rsidRPr="00D62FB6">
        <w:rPr>
          <w:rFonts w:ascii="Arial" w:hAnsi="Arial" w:cs="Arial"/>
        </w:rPr>
        <w:t xml:space="preserve"> previous cancellation, child on holiday</w:t>
      </w:r>
      <w:r w:rsidR="008C7A0E">
        <w:rPr>
          <w:rFonts w:ascii="Arial" w:hAnsi="Arial" w:cs="Arial"/>
        </w:rPr>
        <w:t>,</w:t>
      </w:r>
      <w:r w:rsidRPr="00D62FB6">
        <w:rPr>
          <w:rFonts w:ascii="Arial" w:hAnsi="Arial" w:cs="Arial"/>
        </w:rPr>
        <w:t xml:space="preserve"> etc.</w:t>
      </w:r>
    </w:p>
    <w:p w14:paraId="4DFBE0A7" w14:textId="77777777" w:rsidR="00D62FB6" w:rsidRPr="00D62FB6" w:rsidRDefault="00D62FB6" w:rsidP="002B1A31">
      <w:pPr>
        <w:spacing w:line="276" w:lineRule="auto"/>
        <w:ind w:left="720"/>
        <w:rPr>
          <w:rFonts w:ascii="Arial" w:hAnsi="Arial" w:cs="Arial"/>
        </w:rPr>
      </w:pPr>
      <w:r w:rsidRPr="00D62FB6">
        <w:rPr>
          <w:rFonts w:ascii="Arial" w:hAnsi="Arial" w:cs="Arial"/>
        </w:rPr>
        <w:t>Following a review of the child’s records, the administrator should try to book another appointment for the child or if in any doubt, the administrator should discuss the situation with one of the Practice Nurses.</w:t>
      </w:r>
    </w:p>
    <w:p w14:paraId="52E6569D" w14:textId="77777777" w:rsidR="00D62FB6" w:rsidRPr="00D62FB6" w:rsidRDefault="00D62FB6" w:rsidP="00D62FB6">
      <w:pPr>
        <w:spacing w:line="276" w:lineRule="auto"/>
        <w:rPr>
          <w:rFonts w:ascii="Arial" w:hAnsi="Arial" w:cs="Arial"/>
        </w:rPr>
      </w:pPr>
    </w:p>
    <w:p w14:paraId="59F1042B" w14:textId="6C4A3A25" w:rsidR="0008047A" w:rsidRPr="002B1A31" w:rsidRDefault="00387966" w:rsidP="002B1A31">
      <w:pPr>
        <w:pStyle w:val="ListParagraph"/>
        <w:numPr>
          <w:ilvl w:val="0"/>
          <w:numId w:val="32"/>
        </w:numPr>
        <w:spacing w:line="276" w:lineRule="auto"/>
        <w:rPr>
          <w:rFonts w:ascii="Arial" w:hAnsi="Arial" w:cs="Arial"/>
          <w:color w:val="002060"/>
        </w:rPr>
      </w:pPr>
      <w:r>
        <w:rPr>
          <w:rFonts w:ascii="Arial" w:hAnsi="Arial" w:cs="Arial"/>
          <w:b/>
          <w:bCs/>
          <w:color w:val="002060"/>
          <w:sz w:val="24"/>
          <w:szCs w:val="24"/>
        </w:rPr>
        <w:t>&gt;</w:t>
      </w:r>
      <w:r w:rsidR="00D62FB6" w:rsidRPr="002B1A31">
        <w:rPr>
          <w:rFonts w:ascii="Arial" w:hAnsi="Arial" w:cs="Arial"/>
          <w:b/>
          <w:bCs/>
          <w:color w:val="002060"/>
          <w:sz w:val="24"/>
          <w:szCs w:val="24"/>
        </w:rPr>
        <w:t>4 weeks overdue</w:t>
      </w:r>
      <w:r w:rsidR="00D62FB6" w:rsidRPr="002B1A31">
        <w:rPr>
          <w:rFonts w:ascii="Arial" w:hAnsi="Arial" w:cs="Arial"/>
          <w:color w:val="002060"/>
          <w:sz w:val="24"/>
          <w:szCs w:val="24"/>
        </w:rPr>
        <w:t xml:space="preserve"> </w:t>
      </w:r>
      <w:r w:rsidR="00D62FB6" w:rsidRPr="002B1A31">
        <w:rPr>
          <w:rFonts w:ascii="Arial" w:hAnsi="Arial" w:cs="Arial"/>
          <w:color w:val="002060"/>
        </w:rPr>
        <w:t xml:space="preserve">– this filter will identify children </w:t>
      </w:r>
      <w:r>
        <w:rPr>
          <w:rFonts w:ascii="Arial" w:hAnsi="Arial" w:cs="Arial"/>
          <w:color w:val="002060"/>
        </w:rPr>
        <w:t>who</w:t>
      </w:r>
      <w:r w:rsidR="00D62FB6" w:rsidRPr="002B1A31">
        <w:rPr>
          <w:rFonts w:ascii="Arial" w:hAnsi="Arial" w:cs="Arial"/>
          <w:color w:val="002060"/>
        </w:rPr>
        <w:t xml:space="preserve"> are significantly overdue </w:t>
      </w:r>
      <w:r>
        <w:rPr>
          <w:rFonts w:ascii="Arial" w:hAnsi="Arial" w:cs="Arial"/>
          <w:color w:val="002060"/>
        </w:rPr>
        <w:t xml:space="preserve">for </w:t>
      </w:r>
      <w:r w:rsidR="00D62FB6" w:rsidRPr="002B1A31">
        <w:rPr>
          <w:rFonts w:ascii="Arial" w:hAnsi="Arial" w:cs="Arial"/>
          <w:color w:val="002060"/>
        </w:rPr>
        <w:t>their vaccinations</w:t>
      </w:r>
      <w:r>
        <w:rPr>
          <w:rFonts w:ascii="Arial" w:hAnsi="Arial" w:cs="Arial"/>
          <w:color w:val="002060"/>
        </w:rPr>
        <w:t>.</w:t>
      </w:r>
    </w:p>
    <w:p w14:paraId="69959DBF" w14:textId="2E1B5269" w:rsidR="00D62FB6" w:rsidRPr="00D62FB6" w:rsidRDefault="00D62FB6" w:rsidP="002B1A31">
      <w:pPr>
        <w:spacing w:line="276" w:lineRule="auto"/>
        <w:ind w:firstLine="720"/>
        <w:rPr>
          <w:rFonts w:ascii="Arial" w:hAnsi="Arial" w:cs="Arial"/>
        </w:rPr>
      </w:pPr>
      <w:r w:rsidRPr="00D62FB6">
        <w:rPr>
          <w:rFonts w:ascii="Arial" w:hAnsi="Arial" w:cs="Arial"/>
        </w:rPr>
        <w:t>The</w:t>
      </w:r>
      <w:r w:rsidR="00FD4FA5">
        <w:rPr>
          <w:rFonts w:ascii="Arial" w:hAnsi="Arial" w:cs="Arial"/>
        </w:rPr>
        <w:t xml:space="preserve"> APL-</w:t>
      </w:r>
      <w:proofErr w:type="spellStart"/>
      <w:r w:rsidR="00FD4FA5">
        <w:rPr>
          <w:rFonts w:ascii="Arial" w:hAnsi="Arial" w:cs="Arial"/>
        </w:rPr>
        <w:t>Imms</w:t>
      </w:r>
      <w:proofErr w:type="spellEnd"/>
      <w:r w:rsidRPr="00D62FB6">
        <w:rPr>
          <w:rFonts w:ascii="Arial" w:hAnsi="Arial" w:cs="Arial"/>
        </w:rPr>
        <w:t xml:space="preserve"> tool should be </w:t>
      </w:r>
      <w:r w:rsidR="00FD4FA5">
        <w:rPr>
          <w:rFonts w:ascii="Arial" w:hAnsi="Arial" w:cs="Arial"/>
        </w:rPr>
        <w:t>used</w:t>
      </w:r>
      <w:r w:rsidRPr="00D62FB6">
        <w:rPr>
          <w:rFonts w:ascii="Arial" w:hAnsi="Arial" w:cs="Arial"/>
        </w:rPr>
        <w:t xml:space="preserve"> to identify these children </w:t>
      </w:r>
      <w:proofErr w:type="gramStart"/>
      <w:r w:rsidRPr="00D62FB6">
        <w:rPr>
          <w:rFonts w:ascii="Arial" w:hAnsi="Arial" w:cs="Arial"/>
        </w:rPr>
        <w:t xml:space="preserve">on a </w:t>
      </w:r>
      <w:r w:rsidRPr="0008047A">
        <w:rPr>
          <w:rFonts w:ascii="Arial" w:hAnsi="Arial" w:cs="Arial"/>
          <w:b/>
          <w:bCs/>
        </w:rPr>
        <w:t>monthly</w:t>
      </w:r>
      <w:r w:rsidRPr="00D62FB6">
        <w:rPr>
          <w:rFonts w:ascii="Arial" w:hAnsi="Arial" w:cs="Arial"/>
        </w:rPr>
        <w:t xml:space="preserve"> basis</w:t>
      </w:r>
      <w:proofErr w:type="gramEnd"/>
      <w:r w:rsidRPr="00D62FB6">
        <w:rPr>
          <w:rFonts w:ascii="Arial" w:hAnsi="Arial" w:cs="Arial"/>
        </w:rPr>
        <w:t xml:space="preserve">. </w:t>
      </w:r>
    </w:p>
    <w:p w14:paraId="25997664" w14:textId="79C28F74" w:rsidR="00D62FB6" w:rsidRPr="00D62FB6" w:rsidRDefault="00D62FB6" w:rsidP="002B1A31">
      <w:pPr>
        <w:spacing w:line="276" w:lineRule="auto"/>
        <w:ind w:left="720"/>
        <w:rPr>
          <w:rFonts w:ascii="Arial" w:hAnsi="Arial" w:cs="Arial"/>
        </w:rPr>
      </w:pPr>
      <w:r w:rsidRPr="00D62FB6">
        <w:rPr>
          <w:rFonts w:ascii="Arial" w:hAnsi="Arial" w:cs="Arial"/>
        </w:rPr>
        <w:t>The administrator should check whether an appointment has already been scheduled or whether there is a known reason for the delay in the child receiving the vaccination. e.g., previous cancellation, child on holiday</w:t>
      </w:r>
      <w:r w:rsidR="00D766C2">
        <w:rPr>
          <w:rFonts w:ascii="Arial" w:hAnsi="Arial" w:cs="Arial"/>
        </w:rPr>
        <w:t>,</w:t>
      </w:r>
      <w:r w:rsidRPr="00D62FB6">
        <w:rPr>
          <w:rFonts w:ascii="Arial" w:hAnsi="Arial" w:cs="Arial"/>
        </w:rPr>
        <w:t xml:space="preserve"> etc.</w:t>
      </w:r>
    </w:p>
    <w:p w14:paraId="40B26632" w14:textId="0A4A6038" w:rsidR="00B71BCD" w:rsidRPr="00B304B2" w:rsidRDefault="00B304B2" w:rsidP="002B1A31">
      <w:pPr>
        <w:spacing w:line="276" w:lineRule="auto"/>
        <w:ind w:left="720"/>
        <w:rPr>
          <w:rFonts w:ascii="Arial" w:hAnsi="Arial" w:cs="Arial"/>
          <w:b/>
          <w:bCs/>
          <w:color w:val="002060"/>
        </w:rPr>
      </w:pPr>
      <w:r w:rsidRPr="00B304B2">
        <w:rPr>
          <w:rFonts w:ascii="Arial" w:hAnsi="Arial" w:cs="Arial"/>
          <w:b/>
          <w:bCs/>
          <w:color w:val="002060"/>
        </w:rPr>
        <w:t>Please note:</w:t>
      </w:r>
    </w:p>
    <w:p w14:paraId="0B5FA2F0" w14:textId="5F0A57CF" w:rsidR="00D62FB6" w:rsidRPr="00B304B2" w:rsidRDefault="00D62FB6" w:rsidP="00B304B2">
      <w:pPr>
        <w:pStyle w:val="ListParagraph"/>
        <w:numPr>
          <w:ilvl w:val="0"/>
          <w:numId w:val="34"/>
        </w:numPr>
        <w:spacing w:line="276" w:lineRule="auto"/>
        <w:rPr>
          <w:rFonts w:ascii="Arial" w:hAnsi="Arial" w:cs="Arial"/>
        </w:rPr>
      </w:pPr>
      <w:r w:rsidRPr="00B304B2">
        <w:rPr>
          <w:rFonts w:ascii="Arial" w:hAnsi="Arial" w:cs="Arial"/>
        </w:rPr>
        <w:t>At this stage, there is likely to be a reason why the vaccination has not been given. Th</w:t>
      </w:r>
      <w:r w:rsidR="00D766C2" w:rsidRPr="00B304B2">
        <w:rPr>
          <w:rFonts w:ascii="Arial" w:hAnsi="Arial" w:cs="Arial"/>
        </w:rPr>
        <w:t>ere</w:t>
      </w:r>
      <w:r w:rsidRPr="00B304B2">
        <w:rPr>
          <w:rFonts w:ascii="Arial" w:hAnsi="Arial" w:cs="Arial"/>
        </w:rPr>
        <w:t xml:space="preserve"> may be </w:t>
      </w:r>
      <w:r w:rsidR="00D766C2" w:rsidRPr="00B304B2">
        <w:rPr>
          <w:rFonts w:ascii="Arial" w:hAnsi="Arial" w:cs="Arial"/>
        </w:rPr>
        <w:t>a</w:t>
      </w:r>
      <w:r w:rsidRPr="00B304B2">
        <w:rPr>
          <w:rFonts w:ascii="Arial" w:hAnsi="Arial" w:cs="Arial"/>
        </w:rPr>
        <w:t xml:space="preserve"> variety of reasons and children on these lists should be investigated by reviewing the EMIS medical record. This is likely to be free text rather than coded information.</w:t>
      </w:r>
    </w:p>
    <w:p w14:paraId="1BCE9EC9" w14:textId="4981E6C6" w:rsidR="00D62FB6" w:rsidRPr="00B304B2" w:rsidRDefault="00D62FB6" w:rsidP="00B304B2">
      <w:pPr>
        <w:pStyle w:val="ListParagraph"/>
        <w:numPr>
          <w:ilvl w:val="0"/>
          <w:numId w:val="34"/>
        </w:numPr>
        <w:spacing w:line="276" w:lineRule="auto"/>
        <w:rPr>
          <w:rFonts w:ascii="Arial" w:hAnsi="Arial" w:cs="Arial"/>
        </w:rPr>
      </w:pPr>
      <w:r w:rsidRPr="00B304B2">
        <w:rPr>
          <w:rFonts w:ascii="Arial" w:hAnsi="Arial" w:cs="Arial"/>
        </w:rPr>
        <w:t>It may be sensible to keep a baseline list of children, so it is easier to see which children have been investigated previously (and do not need to be further investigated) and which children are ‘new’ to the list.</w:t>
      </w:r>
    </w:p>
    <w:p w14:paraId="195513CF" w14:textId="2AD783A1" w:rsidR="00D62FB6" w:rsidRPr="00B304B2" w:rsidRDefault="00D62FB6" w:rsidP="00B304B2">
      <w:pPr>
        <w:pStyle w:val="ListParagraph"/>
        <w:numPr>
          <w:ilvl w:val="0"/>
          <w:numId w:val="34"/>
        </w:numPr>
        <w:spacing w:line="276" w:lineRule="auto"/>
        <w:rPr>
          <w:rFonts w:ascii="Arial" w:hAnsi="Arial" w:cs="Arial"/>
        </w:rPr>
      </w:pPr>
      <w:r w:rsidRPr="00B304B2">
        <w:rPr>
          <w:rFonts w:ascii="Arial" w:hAnsi="Arial" w:cs="Arial"/>
        </w:rPr>
        <w:t xml:space="preserve">Contractually, </w:t>
      </w:r>
      <w:r w:rsidR="0099006D" w:rsidRPr="00B304B2">
        <w:rPr>
          <w:rFonts w:ascii="Arial" w:hAnsi="Arial" w:cs="Arial"/>
        </w:rPr>
        <w:t>p</w:t>
      </w:r>
      <w:r w:rsidRPr="00B304B2">
        <w:rPr>
          <w:rFonts w:ascii="Arial" w:hAnsi="Arial" w:cs="Arial"/>
        </w:rPr>
        <w:t xml:space="preserve">ractices should ensure </w:t>
      </w:r>
      <w:r w:rsidRPr="001C70F9">
        <w:rPr>
          <w:rFonts w:ascii="Arial" w:hAnsi="Arial" w:cs="Arial"/>
          <w:b/>
          <w:bCs/>
        </w:rPr>
        <w:t>all children due vaccination receive a minimum of three invites</w:t>
      </w:r>
      <w:r w:rsidR="001C70F9">
        <w:rPr>
          <w:rFonts w:ascii="Arial" w:hAnsi="Arial" w:cs="Arial"/>
          <w:b/>
          <w:bCs/>
        </w:rPr>
        <w:t>,</w:t>
      </w:r>
      <w:r w:rsidRPr="001C70F9">
        <w:rPr>
          <w:rFonts w:ascii="Arial" w:hAnsi="Arial" w:cs="Arial"/>
          <w:b/>
          <w:bCs/>
        </w:rPr>
        <w:t xml:space="preserve"> and one of these invites should be from a clinician</w:t>
      </w:r>
      <w:r w:rsidRPr="00B304B2">
        <w:rPr>
          <w:rFonts w:ascii="Arial" w:hAnsi="Arial" w:cs="Arial"/>
        </w:rPr>
        <w:t>.</w:t>
      </w:r>
    </w:p>
    <w:p w14:paraId="1F769CA2" w14:textId="3B20CC4F" w:rsidR="004A1AE7" w:rsidRPr="00B304B2" w:rsidRDefault="00D62FB6" w:rsidP="00B304B2">
      <w:pPr>
        <w:pStyle w:val="ListParagraph"/>
        <w:numPr>
          <w:ilvl w:val="0"/>
          <w:numId w:val="34"/>
        </w:numPr>
        <w:spacing w:line="276" w:lineRule="auto"/>
        <w:rPr>
          <w:rFonts w:ascii="Arial" w:hAnsi="Arial" w:cs="Arial"/>
        </w:rPr>
      </w:pPr>
      <w:r w:rsidRPr="00B304B2">
        <w:rPr>
          <w:rFonts w:ascii="Arial" w:hAnsi="Arial" w:cs="Arial"/>
        </w:rPr>
        <w:t xml:space="preserve">Due to the large number of patients likely to show </w:t>
      </w:r>
      <w:r w:rsidR="00F53F37">
        <w:rPr>
          <w:rFonts w:ascii="Arial" w:hAnsi="Arial" w:cs="Arial"/>
        </w:rPr>
        <w:t>i</w:t>
      </w:r>
      <w:r w:rsidRPr="00B304B2">
        <w:rPr>
          <w:rFonts w:ascii="Arial" w:hAnsi="Arial" w:cs="Arial"/>
        </w:rPr>
        <w:t xml:space="preserve">n this list and the fact that overdue children do not ‘drop off’ this list until their sixth birthday, it may be sensible to identify children for investigation by </w:t>
      </w:r>
      <w:r w:rsidR="00A42C84">
        <w:rPr>
          <w:rFonts w:ascii="Arial" w:hAnsi="Arial" w:cs="Arial"/>
        </w:rPr>
        <w:t>using</w:t>
      </w:r>
      <w:r w:rsidRPr="00B304B2">
        <w:rPr>
          <w:rFonts w:ascii="Arial" w:hAnsi="Arial" w:cs="Arial"/>
        </w:rPr>
        <w:t xml:space="preserve"> the</w:t>
      </w:r>
      <w:r w:rsidR="00A42C84">
        <w:rPr>
          <w:rFonts w:ascii="Arial" w:hAnsi="Arial" w:cs="Arial"/>
        </w:rPr>
        <w:t xml:space="preserve"> age</w:t>
      </w:r>
      <w:r w:rsidRPr="00B304B2">
        <w:rPr>
          <w:rFonts w:ascii="Arial" w:hAnsi="Arial" w:cs="Arial"/>
        </w:rPr>
        <w:t xml:space="preserve"> filters</w:t>
      </w:r>
      <w:r w:rsidR="00A42C84">
        <w:rPr>
          <w:rFonts w:ascii="Arial" w:hAnsi="Arial" w:cs="Arial"/>
        </w:rPr>
        <w:t xml:space="preserve"> one at a time -</w:t>
      </w:r>
      <w:r w:rsidRPr="00B304B2">
        <w:rPr>
          <w:rFonts w:ascii="Arial" w:hAnsi="Arial" w:cs="Arial"/>
        </w:rPr>
        <w:t xml:space="preserve"> 8 weeks, 12 weeks, 16 weeks and 1 year. At this stage</w:t>
      </w:r>
      <w:r w:rsidR="0099006D" w:rsidRPr="00B304B2">
        <w:rPr>
          <w:rFonts w:ascii="Arial" w:hAnsi="Arial" w:cs="Arial"/>
        </w:rPr>
        <w:t>, we</w:t>
      </w:r>
      <w:r w:rsidRPr="00B304B2">
        <w:rPr>
          <w:rFonts w:ascii="Arial" w:hAnsi="Arial" w:cs="Arial"/>
        </w:rPr>
        <w:t xml:space="preserve"> will not review children in the 3</w:t>
      </w:r>
      <w:r w:rsidR="0099006D" w:rsidRPr="00B304B2">
        <w:rPr>
          <w:rFonts w:ascii="Arial" w:hAnsi="Arial" w:cs="Arial"/>
        </w:rPr>
        <w:t xml:space="preserve"> </w:t>
      </w:r>
      <w:r w:rsidRPr="00B304B2">
        <w:rPr>
          <w:rFonts w:ascii="Arial" w:hAnsi="Arial" w:cs="Arial"/>
        </w:rPr>
        <w:t xml:space="preserve">years 4 months category as these </w:t>
      </w:r>
      <w:r w:rsidR="002615FB">
        <w:rPr>
          <w:rFonts w:ascii="Arial" w:hAnsi="Arial" w:cs="Arial"/>
        </w:rPr>
        <w:t>children</w:t>
      </w:r>
      <w:r w:rsidRPr="00B304B2">
        <w:rPr>
          <w:rFonts w:ascii="Arial" w:hAnsi="Arial" w:cs="Arial"/>
        </w:rPr>
        <w:t xml:space="preserve"> will be reviewed separately.</w:t>
      </w:r>
    </w:p>
    <w:p w14:paraId="1E968115" w14:textId="77FF5EB1" w:rsidR="00610E2E" w:rsidRDefault="00610E2E" w:rsidP="00610E2E">
      <w:pPr>
        <w:spacing w:after="0"/>
        <w:rPr>
          <w:rFonts w:ascii="Arial" w:hAnsi="Arial" w:cs="Arial"/>
        </w:rPr>
      </w:pPr>
    </w:p>
    <w:p w14:paraId="1AE098F3" w14:textId="35586471" w:rsidR="00610E2E" w:rsidRDefault="00610E2E" w:rsidP="00610E2E">
      <w:pPr>
        <w:spacing w:after="0"/>
        <w:rPr>
          <w:rFonts w:ascii="Arial" w:hAnsi="Arial" w:cs="Arial"/>
        </w:rPr>
      </w:pPr>
    </w:p>
    <w:p w14:paraId="1B120571" w14:textId="1D6770FB" w:rsidR="00610E2E" w:rsidRDefault="00610E2E" w:rsidP="00610E2E">
      <w:pPr>
        <w:spacing w:after="0"/>
        <w:rPr>
          <w:rFonts w:ascii="Arial" w:hAnsi="Arial" w:cs="Arial"/>
        </w:rPr>
      </w:pPr>
    </w:p>
    <w:p w14:paraId="2466181D" w14:textId="7BB7DC96" w:rsidR="00610E2E" w:rsidRDefault="00610E2E" w:rsidP="00610E2E">
      <w:pPr>
        <w:spacing w:after="0"/>
        <w:rPr>
          <w:rFonts w:ascii="Arial" w:hAnsi="Arial" w:cs="Arial"/>
        </w:rPr>
      </w:pPr>
    </w:p>
    <w:p w14:paraId="57964E57" w14:textId="7CC35EE2" w:rsidR="00610E2E" w:rsidRPr="00610E2E" w:rsidRDefault="00610E2E" w:rsidP="00610E2E">
      <w:pPr>
        <w:spacing w:after="0"/>
        <w:rPr>
          <w:rFonts w:ascii="Arial" w:hAnsi="Arial" w:cs="Arial"/>
          <w:sz w:val="18"/>
          <w:szCs w:val="18"/>
        </w:rPr>
      </w:pPr>
      <w:r w:rsidRPr="00610E2E">
        <w:rPr>
          <w:rFonts w:ascii="Arial" w:hAnsi="Arial" w:cs="Arial"/>
          <w:sz w:val="18"/>
          <w:szCs w:val="18"/>
        </w:rPr>
        <w:t xml:space="preserve">Version </w:t>
      </w:r>
      <w:r w:rsidR="005F3EBB">
        <w:rPr>
          <w:rFonts w:ascii="Arial" w:hAnsi="Arial" w:cs="Arial"/>
          <w:sz w:val="18"/>
          <w:szCs w:val="18"/>
        </w:rPr>
        <w:t>1.0</w:t>
      </w:r>
      <w:r w:rsidRPr="00610E2E">
        <w:rPr>
          <w:rFonts w:ascii="Arial" w:hAnsi="Arial" w:cs="Arial"/>
          <w:sz w:val="18"/>
          <w:szCs w:val="18"/>
        </w:rPr>
        <w:t xml:space="preserve"> </w:t>
      </w:r>
      <w:r w:rsidR="005F3EBB">
        <w:rPr>
          <w:rFonts w:ascii="Arial" w:hAnsi="Arial" w:cs="Arial"/>
          <w:sz w:val="18"/>
          <w:szCs w:val="18"/>
        </w:rPr>
        <w:t>–</w:t>
      </w:r>
      <w:r w:rsidRPr="00610E2E">
        <w:rPr>
          <w:rFonts w:ascii="Arial" w:hAnsi="Arial" w:cs="Arial"/>
          <w:sz w:val="18"/>
          <w:szCs w:val="18"/>
        </w:rPr>
        <w:t xml:space="preserve"> </w:t>
      </w:r>
      <w:r w:rsidR="005F3EBB">
        <w:rPr>
          <w:rFonts w:ascii="Arial" w:hAnsi="Arial" w:cs="Arial"/>
          <w:sz w:val="18"/>
          <w:szCs w:val="18"/>
        </w:rPr>
        <w:t>March 2022</w:t>
      </w:r>
    </w:p>
    <w:sectPr w:rsidR="00610E2E" w:rsidRPr="00610E2E" w:rsidSect="00CE2D59">
      <w:footerReference w:type="default" r:id="rId15"/>
      <w:pgSz w:w="11906" w:h="16838"/>
      <w:pgMar w:top="141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3F14" w14:textId="77777777" w:rsidR="00B03C00" w:rsidRDefault="00B03C00" w:rsidP="00984EF6">
      <w:pPr>
        <w:spacing w:after="0" w:line="240" w:lineRule="auto"/>
      </w:pPr>
      <w:r>
        <w:separator/>
      </w:r>
    </w:p>
  </w:endnote>
  <w:endnote w:type="continuationSeparator" w:id="0">
    <w:p w14:paraId="3378405B" w14:textId="77777777" w:rsidR="00B03C00" w:rsidRDefault="00B03C00" w:rsidP="0098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A7D7" w14:textId="6C8A65ED" w:rsidR="00984EF6" w:rsidRDefault="003125CC">
    <w:pPr>
      <w:pStyle w:val="Footer"/>
    </w:pPr>
    <w:r>
      <w:rPr>
        <w:noProof/>
      </w:rPr>
      <w:drawing>
        <wp:anchor distT="0" distB="0" distL="114300" distR="114300" simplePos="0" relativeHeight="251655680" behindDoc="1" locked="0" layoutInCell="1" allowOverlap="1" wp14:anchorId="1ECAFBCE" wp14:editId="274F4383">
          <wp:simplePos x="0" y="0"/>
          <wp:positionH relativeFrom="column">
            <wp:posOffset>4883150</wp:posOffset>
          </wp:positionH>
          <wp:positionV relativeFrom="paragraph">
            <wp:posOffset>-79375</wp:posOffset>
          </wp:positionV>
          <wp:extent cx="1153795" cy="44259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53795" cy="442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06456042" wp14:editId="4FB67FBD">
          <wp:simplePos x="0" y="0"/>
          <wp:positionH relativeFrom="margin">
            <wp:posOffset>-285750</wp:posOffset>
          </wp:positionH>
          <wp:positionV relativeFrom="paragraph">
            <wp:posOffset>-142240</wp:posOffset>
          </wp:positionV>
          <wp:extent cx="1289050" cy="461010"/>
          <wp:effectExtent l="0" t="0" r="635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9050" cy="4610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D0CCDBA" wp14:editId="6EDB03DA">
          <wp:simplePos x="0" y="0"/>
          <wp:positionH relativeFrom="margin">
            <wp:posOffset>2303780</wp:posOffset>
          </wp:positionH>
          <wp:positionV relativeFrom="paragraph">
            <wp:posOffset>-98282</wp:posOffset>
          </wp:positionV>
          <wp:extent cx="1122680" cy="546100"/>
          <wp:effectExtent l="0" t="0" r="127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1122680"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E85F" w14:textId="77777777" w:rsidR="00B03C00" w:rsidRDefault="00B03C00" w:rsidP="00984EF6">
      <w:pPr>
        <w:spacing w:after="0" w:line="240" w:lineRule="auto"/>
      </w:pPr>
      <w:r>
        <w:separator/>
      </w:r>
    </w:p>
  </w:footnote>
  <w:footnote w:type="continuationSeparator" w:id="0">
    <w:p w14:paraId="23008A0A" w14:textId="77777777" w:rsidR="00B03C00" w:rsidRDefault="00B03C00" w:rsidP="00984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87"/>
    <w:multiLevelType w:val="hybridMultilevel"/>
    <w:tmpl w:val="EA380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86467"/>
    <w:multiLevelType w:val="hybridMultilevel"/>
    <w:tmpl w:val="0F987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36650"/>
    <w:multiLevelType w:val="hybridMultilevel"/>
    <w:tmpl w:val="BF00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07737"/>
    <w:multiLevelType w:val="hybridMultilevel"/>
    <w:tmpl w:val="F086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81596"/>
    <w:multiLevelType w:val="hybridMultilevel"/>
    <w:tmpl w:val="522A9640"/>
    <w:lvl w:ilvl="0" w:tplc="F314DA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73A22"/>
    <w:multiLevelType w:val="hybridMultilevel"/>
    <w:tmpl w:val="E2A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11C1"/>
    <w:multiLevelType w:val="hybridMultilevel"/>
    <w:tmpl w:val="1556DB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F4892"/>
    <w:multiLevelType w:val="hybridMultilevel"/>
    <w:tmpl w:val="A7D8A71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74B21F3"/>
    <w:multiLevelType w:val="hybridMultilevel"/>
    <w:tmpl w:val="57A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95136"/>
    <w:multiLevelType w:val="hybridMultilevel"/>
    <w:tmpl w:val="42401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82745"/>
    <w:multiLevelType w:val="multilevel"/>
    <w:tmpl w:val="795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B51AA"/>
    <w:multiLevelType w:val="hybridMultilevel"/>
    <w:tmpl w:val="97C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B27EA"/>
    <w:multiLevelType w:val="hybridMultilevel"/>
    <w:tmpl w:val="C660F9F2"/>
    <w:lvl w:ilvl="0" w:tplc="D0606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22C32"/>
    <w:multiLevelType w:val="hybridMultilevel"/>
    <w:tmpl w:val="7682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253C2"/>
    <w:multiLevelType w:val="hybridMultilevel"/>
    <w:tmpl w:val="684ED4A6"/>
    <w:lvl w:ilvl="0" w:tplc="6866975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9426E"/>
    <w:multiLevelType w:val="hybridMultilevel"/>
    <w:tmpl w:val="4D5C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66458"/>
    <w:multiLevelType w:val="hybridMultilevel"/>
    <w:tmpl w:val="8B54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E20B3"/>
    <w:multiLevelType w:val="hybridMultilevel"/>
    <w:tmpl w:val="D262B4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54EAB"/>
    <w:multiLevelType w:val="hybridMultilevel"/>
    <w:tmpl w:val="6ECAB348"/>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19" w15:restartNumberingAfterBreak="0">
    <w:nsid w:val="43E73B41"/>
    <w:multiLevelType w:val="hybridMultilevel"/>
    <w:tmpl w:val="F7D099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469C0C6A"/>
    <w:multiLevelType w:val="hybridMultilevel"/>
    <w:tmpl w:val="8EC8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3F29E9"/>
    <w:multiLevelType w:val="hybridMultilevel"/>
    <w:tmpl w:val="371A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C1AD9"/>
    <w:multiLevelType w:val="hybridMultilevel"/>
    <w:tmpl w:val="61E6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871F8"/>
    <w:multiLevelType w:val="hybridMultilevel"/>
    <w:tmpl w:val="CB0E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F6AB6"/>
    <w:multiLevelType w:val="hybridMultilevel"/>
    <w:tmpl w:val="DC6A59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F00F5"/>
    <w:multiLevelType w:val="hybridMultilevel"/>
    <w:tmpl w:val="D8B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B2B25"/>
    <w:multiLevelType w:val="hybridMultilevel"/>
    <w:tmpl w:val="CD1E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6545B"/>
    <w:multiLevelType w:val="hybridMultilevel"/>
    <w:tmpl w:val="B88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94254"/>
    <w:multiLevelType w:val="hybridMultilevel"/>
    <w:tmpl w:val="95B8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72B0F"/>
    <w:multiLevelType w:val="hybridMultilevel"/>
    <w:tmpl w:val="4AE4A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043D1C"/>
    <w:multiLevelType w:val="multilevel"/>
    <w:tmpl w:val="475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80A35"/>
    <w:multiLevelType w:val="hybridMultilevel"/>
    <w:tmpl w:val="4F307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13DEE"/>
    <w:multiLevelType w:val="hybridMultilevel"/>
    <w:tmpl w:val="1B68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4696A"/>
    <w:multiLevelType w:val="hybridMultilevel"/>
    <w:tmpl w:val="C1708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9"/>
  </w:num>
  <w:num w:numId="3">
    <w:abstractNumId w:val="3"/>
  </w:num>
  <w:num w:numId="4">
    <w:abstractNumId w:val="27"/>
  </w:num>
  <w:num w:numId="5">
    <w:abstractNumId w:val="31"/>
  </w:num>
  <w:num w:numId="6">
    <w:abstractNumId w:val="15"/>
  </w:num>
  <w:num w:numId="7">
    <w:abstractNumId w:val="16"/>
  </w:num>
  <w:num w:numId="8">
    <w:abstractNumId w:val="26"/>
  </w:num>
  <w:num w:numId="9">
    <w:abstractNumId w:val="33"/>
  </w:num>
  <w:num w:numId="10">
    <w:abstractNumId w:val="24"/>
  </w:num>
  <w:num w:numId="11">
    <w:abstractNumId w:val="29"/>
  </w:num>
  <w:num w:numId="12">
    <w:abstractNumId w:val="13"/>
  </w:num>
  <w:num w:numId="13">
    <w:abstractNumId w:val="18"/>
  </w:num>
  <w:num w:numId="14">
    <w:abstractNumId w:val="7"/>
  </w:num>
  <w:num w:numId="15">
    <w:abstractNumId w:val="22"/>
  </w:num>
  <w:num w:numId="16">
    <w:abstractNumId w:val="4"/>
  </w:num>
  <w:num w:numId="17">
    <w:abstractNumId w:val="32"/>
  </w:num>
  <w:num w:numId="18">
    <w:abstractNumId w:val="8"/>
  </w:num>
  <w:num w:numId="19">
    <w:abstractNumId w:val="2"/>
  </w:num>
  <w:num w:numId="20">
    <w:abstractNumId w:val="25"/>
  </w:num>
  <w:num w:numId="21">
    <w:abstractNumId w:val="28"/>
  </w:num>
  <w:num w:numId="22">
    <w:abstractNumId w:val="10"/>
  </w:num>
  <w:num w:numId="23">
    <w:abstractNumId w:val="5"/>
  </w:num>
  <w:num w:numId="24">
    <w:abstractNumId w:val="21"/>
  </w:num>
  <w:num w:numId="25">
    <w:abstractNumId w:val="30"/>
  </w:num>
  <w:num w:numId="26">
    <w:abstractNumId w:val="1"/>
  </w:num>
  <w:num w:numId="27">
    <w:abstractNumId w:val="17"/>
  </w:num>
  <w:num w:numId="28">
    <w:abstractNumId w:val="20"/>
  </w:num>
  <w:num w:numId="29">
    <w:abstractNumId w:val="0"/>
  </w:num>
  <w:num w:numId="30">
    <w:abstractNumId w:val="9"/>
  </w:num>
  <w:num w:numId="31">
    <w:abstractNumId w:val="6"/>
  </w:num>
  <w:num w:numId="32">
    <w:abstractNumId w:val="11"/>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81"/>
    <w:rsid w:val="00002883"/>
    <w:rsid w:val="00002F1B"/>
    <w:rsid w:val="000048EA"/>
    <w:rsid w:val="00010CD1"/>
    <w:rsid w:val="00051390"/>
    <w:rsid w:val="000547C5"/>
    <w:rsid w:val="000575B5"/>
    <w:rsid w:val="000604C4"/>
    <w:rsid w:val="00062224"/>
    <w:rsid w:val="000778A7"/>
    <w:rsid w:val="0008047A"/>
    <w:rsid w:val="00084B7B"/>
    <w:rsid w:val="00087E8D"/>
    <w:rsid w:val="00091D24"/>
    <w:rsid w:val="000A1858"/>
    <w:rsid w:val="000A2D84"/>
    <w:rsid w:val="000A3A38"/>
    <w:rsid w:val="000B02C3"/>
    <w:rsid w:val="000B76E7"/>
    <w:rsid w:val="000D233F"/>
    <w:rsid w:val="000E0BF1"/>
    <w:rsid w:val="000E325E"/>
    <w:rsid w:val="000F4B21"/>
    <w:rsid w:val="00102364"/>
    <w:rsid w:val="00102AF4"/>
    <w:rsid w:val="001030A1"/>
    <w:rsid w:val="001076A1"/>
    <w:rsid w:val="001140A2"/>
    <w:rsid w:val="00114A5E"/>
    <w:rsid w:val="001213ED"/>
    <w:rsid w:val="001300BC"/>
    <w:rsid w:val="00137561"/>
    <w:rsid w:val="00140480"/>
    <w:rsid w:val="00144D2E"/>
    <w:rsid w:val="00154ACA"/>
    <w:rsid w:val="001550E1"/>
    <w:rsid w:val="00157533"/>
    <w:rsid w:val="00160F2B"/>
    <w:rsid w:val="00164177"/>
    <w:rsid w:val="001656C8"/>
    <w:rsid w:val="00166028"/>
    <w:rsid w:val="001666C3"/>
    <w:rsid w:val="00170F4E"/>
    <w:rsid w:val="0018298E"/>
    <w:rsid w:val="001847C7"/>
    <w:rsid w:val="001849F4"/>
    <w:rsid w:val="00193450"/>
    <w:rsid w:val="001A1210"/>
    <w:rsid w:val="001C3068"/>
    <w:rsid w:val="001C3969"/>
    <w:rsid w:val="001C70F9"/>
    <w:rsid w:val="001E7181"/>
    <w:rsid w:val="001F14BF"/>
    <w:rsid w:val="001F3792"/>
    <w:rsid w:val="001F4D07"/>
    <w:rsid w:val="002019F7"/>
    <w:rsid w:val="0020508D"/>
    <w:rsid w:val="00215B1D"/>
    <w:rsid w:val="00216DBD"/>
    <w:rsid w:val="00217CEA"/>
    <w:rsid w:val="00221A0B"/>
    <w:rsid w:val="00225C57"/>
    <w:rsid w:val="002316A2"/>
    <w:rsid w:val="00247F4D"/>
    <w:rsid w:val="0025024F"/>
    <w:rsid w:val="00252B90"/>
    <w:rsid w:val="002615FB"/>
    <w:rsid w:val="00273C55"/>
    <w:rsid w:val="00284ACC"/>
    <w:rsid w:val="0028697A"/>
    <w:rsid w:val="00292038"/>
    <w:rsid w:val="00293B28"/>
    <w:rsid w:val="002A0871"/>
    <w:rsid w:val="002B1A31"/>
    <w:rsid w:val="002B7F2E"/>
    <w:rsid w:val="002C4272"/>
    <w:rsid w:val="002C659D"/>
    <w:rsid w:val="002D1766"/>
    <w:rsid w:val="002D2F41"/>
    <w:rsid w:val="002E1124"/>
    <w:rsid w:val="002E1E0A"/>
    <w:rsid w:val="002E4456"/>
    <w:rsid w:val="002F1BA5"/>
    <w:rsid w:val="002F533E"/>
    <w:rsid w:val="002F72BC"/>
    <w:rsid w:val="002F7728"/>
    <w:rsid w:val="003101FB"/>
    <w:rsid w:val="003125CC"/>
    <w:rsid w:val="00326F2F"/>
    <w:rsid w:val="00336A37"/>
    <w:rsid w:val="00346586"/>
    <w:rsid w:val="00354273"/>
    <w:rsid w:val="00357EE2"/>
    <w:rsid w:val="00377C5E"/>
    <w:rsid w:val="003837CA"/>
    <w:rsid w:val="00387966"/>
    <w:rsid w:val="003958C7"/>
    <w:rsid w:val="00397733"/>
    <w:rsid w:val="003A08E7"/>
    <w:rsid w:val="003B1620"/>
    <w:rsid w:val="003D07C1"/>
    <w:rsid w:val="003D164A"/>
    <w:rsid w:val="003D2C9B"/>
    <w:rsid w:val="003D6A38"/>
    <w:rsid w:val="003E1418"/>
    <w:rsid w:val="003F2EE7"/>
    <w:rsid w:val="004003FD"/>
    <w:rsid w:val="00405A01"/>
    <w:rsid w:val="0041464A"/>
    <w:rsid w:val="00416687"/>
    <w:rsid w:val="004171A0"/>
    <w:rsid w:val="00421C53"/>
    <w:rsid w:val="00422605"/>
    <w:rsid w:val="00425AD5"/>
    <w:rsid w:val="00442A49"/>
    <w:rsid w:val="0045779E"/>
    <w:rsid w:val="0046313E"/>
    <w:rsid w:val="00471AC5"/>
    <w:rsid w:val="004848D2"/>
    <w:rsid w:val="00491C7B"/>
    <w:rsid w:val="004954E2"/>
    <w:rsid w:val="004A1AE7"/>
    <w:rsid w:val="004B2B74"/>
    <w:rsid w:val="004C0935"/>
    <w:rsid w:val="004E4499"/>
    <w:rsid w:val="004E561F"/>
    <w:rsid w:val="004E5F15"/>
    <w:rsid w:val="004F11A2"/>
    <w:rsid w:val="004F3E49"/>
    <w:rsid w:val="005034DB"/>
    <w:rsid w:val="00503B50"/>
    <w:rsid w:val="00504704"/>
    <w:rsid w:val="00512452"/>
    <w:rsid w:val="0051647B"/>
    <w:rsid w:val="00520276"/>
    <w:rsid w:val="00524A2F"/>
    <w:rsid w:val="00526B1A"/>
    <w:rsid w:val="00530F58"/>
    <w:rsid w:val="00531E3E"/>
    <w:rsid w:val="0053269E"/>
    <w:rsid w:val="00536C5D"/>
    <w:rsid w:val="00540705"/>
    <w:rsid w:val="00542A82"/>
    <w:rsid w:val="005514A5"/>
    <w:rsid w:val="00553A5C"/>
    <w:rsid w:val="00555D9D"/>
    <w:rsid w:val="00556353"/>
    <w:rsid w:val="00573BF1"/>
    <w:rsid w:val="005B000C"/>
    <w:rsid w:val="005B0959"/>
    <w:rsid w:val="005B6C55"/>
    <w:rsid w:val="005D37D8"/>
    <w:rsid w:val="005D45CD"/>
    <w:rsid w:val="005D4F82"/>
    <w:rsid w:val="005D705F"/>
    <w:rsid w:val="005E1FC2"/>
    <w:rsid w:val="005E46C5"/>
    <w:rsid w:val="005E7D24"/>
    <w:rsid w:val="005F3EBB"/>
    <w:rsid w:val="005F63BD"/>
    <w:rsid w:val="00601C44"/>
    <w:rsid w:val="00602321"/>
    <w:rsid w:val="00602758"/>
    <w:rsid w:val="00602D10"/>
    <w:rsid w:val="0060516A"/>
    <w:rsid w:val="00610E2E"/>
    <w:rsid w:val="00617891"/>
    <w:rsid w:val="0062244B"/>
    <w:rsid w:val="006234F9"/>
    <w:rsid w:val="00625EB9"/>
    <w:rsid w:val="00644648"/>
    <w:rsid w:val="00646823"/>
    <w:rsid w:val="006521C7"/>
    <w:rsid w:val="0065648A"/>
    <w:rsid w:val="006739B6"/>
    <w:rsid w:val="0067658C"/>
    <w:rsid w:val="006804A8"/>
    <w:rsid w:val="006A5C50"/>
    <w:rsid w:val="006B01F6"/>
    <w:rsid w:val="006E2E48"/>
    <w:rsid w:val="006E7223"/>
    <w:rsid w:val="006F134A"/>
    <w:rsid w:val="006F3559"/>
    <w:rsid w:val="006F38E0"/>
    <w:rsid w:val="006F5C70"/>
    <w:rsid w:val="006F687B"/>
    <w:rsid w:val="00700C5C"/>
    <w:rsid w:val="00713075"/>
    <w:rsid w:val="00716673"/>
    <w:rsid w:val="007211B3"/>
    <w:rsid w:val="00722570"/>
    <w:rsid w:val="0072693C"/>
    <w:rsid w:val="00734EB0"/>
    <w:rsid w:val="0073598C"/>
    <w:rsid w:val="007377F6"/>
    <w:rsid w:val="0074184D"/>
    <w:rsid w:val="0074356B"/>
    <w:rsid w:val="00744E9E"/>
    <w:rsid w:val="00746AFA"/>
    <w:rsid w:val="00747238"/>
    <w:rsid w:val="007537B4"/>
    <w:rsid w:val="0076000C"/>
    <w:rsid w:val="0076393D"/>
    <w:rsid w:val="00785469"/>
    <w:rsid w:val="00791F19"/>
    <w:rsid w:val="00794A88"/>
    <w:rsid w:val="00796D45"/>
    <w:rsid w:val="007A1F78"/>
    <w:rsid w:val="007A4770"/>
    <w:rsid w:val="007A556D"/>
    <w:rsid w:val="007B179A"/>
    <w:rsid w:val="007B3E0F"/>
    <w:rsid w:val="007C1B06"/>
    <w:rsid w:val="007C1F5D"/>
    <w:rsid w:val="007D2E45"/>
    <w:rsid w:val="007E01B4"/>
    <w:rsid w:val="007E0E79"/>
    <w:rsid w:val="007E41A1"/>
    <w:rsid w:val="007E4746"/>
    <w:rsid w:val="007F5BE8"/>
    <w:rsid w:val="00802C15"/>
    <w:rsid w:val="00803D22"/>
    <w:rsid w:val="0081288C"/>
    <w:rsid w:val="008227F3"/>
    <w:rsid w:val="00833F9A"/>
    <w:rsid w:val="00836103"/>
    <w:rsid w:val="0085032D"/>
    <w:rsid w:val="008506ED"/>
    <w:rsid w:val="00861725"/>
    <w:rsid w:val="008717AC"/>
    <w:rsid w:val="00895565"/>
    <w:rsid w:val="00897BA5"/>
    <w:rsid w:val="008A3E1C"/>
    <w:rsid w:val="008A4527"/>
    <w:rsid w:val="008A5816"/>
    <w:rsid w:val="008B4248"/>
    <w:rsid w:val="008C0F11"/>
    <w:rsid w:val="008C35E0"/>
    <w:rsid w:val="008C7A0E"/>
    <w:rsid w:val="008D5766"/>
    <w:rsid w:val="008E283A"/>
    <w:rsid w:val="008E4C32"/>
    <w:rsid w:val="008E69A2"/>
    <w:rsid w:val="008F15F9"/>
    <w:rsid w:val="00905941"/>
    <w:rsid w:val="0091152E"/>
    <w:rsid w:val="00916953"/>
    <w:rsid w:val="00917164"/>
    <w:rsid w:val="00930692"/>
    <w:rsid w:val="00935DF0"/>
    <w:rsid w:val="00941A16"/>
    <w:rsid w:val="009466DF"/>
    <w:rsid w:val="00973D48"/>
    <w:rsid w:val="00976760"/>
    <w:rsid w:val="00980244"/>
    <w:rsid w:val="00982E6F"/>
    <w:rsid w:val="00984EF6"/>
    <w:rsid w:val="00985691"/>
    <w:rsid w:val="0099006D"/>
    <w:rsid w:val="009A28B0"/>
    <w:rsid w:val="009A4489"/>
    <w:rsid w:val="009A48B0"/>
    <w:rsid w:val="009A56B6"/>
    <w:rsid w:val="009B2B08"/>
    <w:rsid w:val="009C49F2"/>
    <w:rsid w:val="009D1EB6"/>
    <w:rsid w:val="009D35A8"/>
    <w:rsid w:val="00A100B1"/>
    <w:rsid w:val="00A22A0D"/>
    <w:rsid w:val="00A3762C"/>
    <w:rsid w:val="00A37C3F"/>
    <w:rsid w:val="00A42C84"/>
    <w:rsid w:val="00A42E32"/>
    <w:rsid w:val="00A61566"/>
    <w:rsid w:val="00A666D1"/>
    <w:rsid w:val="00A67742"/>
    <w:rsid w:val="00A749E2"/>
    <w:rsid w:val="00A828CE"/>
    <w:rsid w:val="00A82CEA"/>
    <w:rsid w:val="00A9794C"/>
    <w:rsid w:val="00AA7778"/>
    <w:rsid w:val="00AC248D"/>
    <w:rsid w:val="00AC4339"/>
    <w:rsid w:val="00AC68AC"/>
    <w:rsid w:val="00AD0B0F"/>
    <w:rsid w:val="00AE03BB"/>
    <w:rsid w:val="00AE1B82"/>
    <w:rsid w:val="00AE42E5"/>
    <w:rsid w:val="00AE6073"/>
    <w:rsid w:val="00AF4C3C"/>
    <w:rsid w:val="00B03C00"/>
    <w:rsid w:val="00B0420B"/>
    <w:rsid w:val="00B06F70"/>
    <w:rsid w:val="00B15297"/>
    <w:rsid w:val="00B304B2"/>
    <w:rsid w:val="00B34901"/>
    <w:rsid w:val="00B44AF6"/>
    <w:rsid w:val="00B545D2"/>
    <w:rsid w:val="00B623BB"/>
    <w:rsid w:val="00B65962"/>
    <w:rsid w:val="00B65F66"/>
    <w:rsid w:val="00B67A68"/>
    <w:rsid w:val="00B71BCD"/>
    <w:rsid w:val="00B71FEE"/>
    <w:rsid w:val="00B739BE"/>
    <w:rsid w:val="00B75D4E"/>
    <w:rsid w:val="00B87CB7"/>
    <w:rsid w:val="00B927A4"/>
    <w:rsid w:val="00BA0819"/>
    <w:rsid w:val="00BA0A41"/>
    <w:rsid w:val="00BA2A0C"/>
    <w:rsid w:val="00BB464F"/>
    <w:rsid w:val="00BC1A85"/>
    <w:rsid w:val="00BC2084"/>
    <w:rsid w:val="00BC3A2D"/>
    <w:rsid w:val="00BC450E"/>
    <w:rsid w:val="00BC4DFC"/>
    <w:rsid w:val="00BC727C"/>
    <w:rsid w:val="00BD1B87"/>
    <w:rsid w:val="00C0030A"/>
    <w:rsid w:val="00C0255F"/>
    <w:rsid w:val="00C03890"/>
    <w:rsid w:val="00C128E5"/>
    <w:rsid w:val="00C35BA8"/>
    <w:rsid w:val="00C40557"/>
    <w:rsid w:val="00C62549"/>
    <w:rsid w:val="00C91681"/>
    <w:rsid w:val="00C92B58"/>
    <w:rsid w:val="00CA3B76"/>
    <w:rsid w:val="00CA6ADE"/>
    <w:rsid w:val="00CC012D"/>
    <w:rsid w:val="00CE04BB"/>
    <w:rsid w:val="00CE2351"/>
    <w:rsid w:val="00CE2D59"/>
    <w:rsid w:val="00CE5072"/>
    <w:rsid w:val="00CF514F"/>
    <w:rsid w:val="00D07B4A"/>
    <w:rsid w:val="00D134BD"/>
    <w:rsid w:val="00D159C8"/>
    <w:rsid w:val="00D20B62"/>
    <w:rsid w:val="00D21CC9"/>
    <w:rsid w:val="00D22AFD"/>
    <w:rsid w:val="00D262C1"/>
    <w:rsid w:val="00D5512D"/>
    <w:rsid w:val="00D570A3"/>
    <w:rsid w:val="00D62FB6"/>
    <w:rsid w:val="00D66114"/>
    <w:rsid w:val="00D76483"/>
    <w:rsid w:val="00D766C2"/>
    <w:rsid w:val="00D8407C"/>
    <w:rsid w:val="00D94924"/>
    <w:rsid w:val="00D95C2E"/>
    <w:rsid w:val="00DA243F"/>
    <w:rsid w:val="00DA377B"/>
    <w:rsid w:val="00DA5A3E"/>
    <w:rsid w:val="00DA7048"/>
    <w:rsid w:val="00DB4B69"/>
    <w:rsid w:val="00DD5580"/>
    <w:rsid w:val="00DD61F9"/>
    <w:rsid w:val="00DD620B"/>
    <w:rsid w:val="00DE51D7"/>
    <w:rsid w:val="00DF0704"/>
    <w:rsid w:val="00DF1F97"/>
    <w:rsid w:val="00DF548D"/>
    <w:rsid w:val="00E14E5E"/>
    <w:rsid w:val="00E43C01"/>
    <w:rsid w:val="00E45FD2"/>
    <w:rsid w:val="00E5468F"/>
    <w:rsid w:val="00E63D75"/>
    <w:rsid w:val="00E70245"/>
    <w:rsid w:val="00E76C39"/>
    <w:rsid w:val="00E77AC4"/>
    <w:rsid w:val="00E8288B"/>
    <w:rsid w:val="00E8517F"/>
    <w:rsid w:val="00E85A8E"/>
    <w:rsid w:val="00E9375D"/>
    <w:rsid w:val="00E97891"/>
    <w:rsid w:val="00EA5BA3"/>
    <w:rsid w:val="00EA694B"/>
    <w:rsid w:val="00EB20E0"/>
    <w:rsid w:val="00ED2C3B"/>
    <w:rsid w:val="00ED6188"/>
    <w:rsid w:val="00ED6689"/>
    <w:rsid w:val="00EF4AA0"/>
    <w:rsid w:val="00F03F58"/>
    <w:rsid w:val="00F0472C"/>
    <w:rsid w:val="00F04AA9"/>
    <w:rsid w:val="00F058D3"/>
    <w:rsid w:val="00F076F1"/>
    <w:rsid w:val="00F10FAF"/>
    <w:rsid w:val="00F1222D"/>
    <w:rsid w:val="00F231B1"/>
    <w:rsid w:val="00F232DA"/>
    <w:rsid w:val="00F23C31"/>
    <w:rsid w:val="00F23F20"/>
    <w:rsid w:val="00F24D0B"/>
    <w:rsid w:val="00F24DEA"/>
    <w:rsid w:val="00F266A2"/>
    <w:rsid w:val="00F4585C"/>
    <w:rsid w:val="00F524C6"/>
    <w:rsid w:val="00F5306C"/>
    <w:rsid w:val="00F53F37"/>
    <w:rsid w:val="00F53FB9"/>
    <w:rsid w:val="00F63226"/>
    <w:rsid w:val="00F64D2B"/>
    <w:rsid w:val="00F70412"/>
    <w:rsid w:val="00F77A10"/>
    <w:rsid w:val="00F82F1E"/>
    <w:rsid w:val="00FA09CC"/>
    <w:rsid w:val="00FA733D"/>
    <w:rsid w:val="00FA74EB"/>
    <w:rsid w:val="00FB2DDA"/>
    <w:rsid w:val="00FC14BF"/>
    <w:rsid w:val="00FC578A"/>
    <w:rsid w:val="00FC5ED1"/>
    <w:rsid w:val="00FD1F2E"/>
    <w:rsid w:val="00FD4FA5"/>
    <w:rsid w:val="00FF5D61"/>
    <w:rsid w:val="00FF7695"/>
    <w:rsid w:val="00FF7962"/>
    <w:rsid w:val="5500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BB94E"/>
  <w15:chartTrackingRefBased/>
  <w15:docId w15:val="{EDC9ACAE-782D-4D2D-AD52-0B337C40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D0B"/>
    <w:rPr>
      <w:color w:val="0563C1" w:themeColor="hyperlink"/>
      <w:u w:val="single"/>
    </w:rPr>
  </w:style>
  <w:style w:type="character" w:customStyle="1" w:styleId="UnresolvedMention1">
    <w:name w:val="Unresolved Mention1"/>
    <w:basedOn w:val="DefaultParagraphFont"/>
    <w:uiPriority w:val="99"/>
    <w:semiHidden/>
    <w:unhideWhenUsed/>
    <w:rsid w:val="00F24D0B"/>
    <w:rPr>
      <w:color w:val="605E5C"/>
      <w:shd w:val="clear" w:color="auto" w:fill="E1DFDD"/>
    </w:rPr>
  </w:style>
  <w:style w:type="paragraph" w:styleId="ListParagraph">
    <w:name w:val="List Paragraph"/>
    <w:basedOn w:val="Normal"/>
    <w:uiPriority w:val="34"/>
    <w:qFormat/>
    <w:rsid w:val="00F24D0B"/>
    <w:pPr>
      <w:ind w:left="720"/>
      <w:contextualSpacing/>
    </w:pPr>
  </w:style>
  <w:style w:type="character" w:styleId="FollowedHyperlink">
    <w:name w:val="FollowedHyperlink"/>
    <w:basedOn w:val="DefaultParagraphFont"/>
    <w:uiPriority w:val="99"/>
    <w:semiHidden/>
    <w:unhideWhenUsed/>
    <w:rsid w:val="00DF548D"/>
    <w:rPr>
      <w:color w:val="954F72" w:themeColor="followedHyperlink"/>
      <w:u w:val="single"/>
    </w:rPr>
  </w:style>
  <w:style w:type="paragraph" w:styleId="Header">
    <w:name w:val="header"/>
    <w:basedOn w:val="Normal"/>
    <w:link w:val="HeaderChar"/>
    <w:uiPriority w:val="99"/>
    <w:unhideWhenUsed/>
    <w:rsid w:val="0098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EF6"/>
  </w:style>
  <w:style w:type="paragraph" w:styleId="Footer">
    <w:name w:val="footer"/>
    <w:basedOn w:val="Normal"/>
    <w:link w:val="FooterChar"/>
    <w:uiPriority w:val="99"/>
    <w:unhideWhenUsed/>
    <w:rsid w:val="0098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EF6"/>
  </w:style>
  <w:style w:type="character" w:styleId="CommentReference">
    <w:name w:val="annotation reference"/>
    <w:basedOn w:val="DefaultParagraphFont"/>
    <w:uiPriority w:val="99"/>
    <w:semiHidden/>
    <w:unhideWhenUsed/>
    <w:rsid w:val="00935DF0"/>
    <w:rPr>
      <w:sz w:val="16"/>
      <w:szCs w:val="16"/>
    </w:rPr>
  </w:style>
  <w:style w:type="paragraph" w:styleId="CommentText">
    <w:name w:val="annotation text"/>
    <w:basedOn w:val="Normal"/>
    <w:link w:val="CommentTextChar"/>
    <w:uiPriority w:val="99"/>
    <w:semiHidden/>
    <w:unhideWhenUsed/>
    <w:rsid w:val="00935DF0"/>
    <w:pPr>
      <w:spacing w:line="240" w:lineRule="auto"/>
    </w:pPr>
    <w:rPr>
      <w:sz w:val="20"/>
      <w:szCs w:val="20"/>
    </w:rPr>
  </w:style>
  <w:style w:type="character" w:customStyle="1" w:styleId="CommentTextChar">
    <w:name w:val="Comment Text Char"/>
    <w:basedOn w:val="DefaultParagraphFont"/>
    <w:link w:val="CommentText"/>
    <w:uiPriority w:val="99"/>
    <w:semiHidden/>
    <w:rsid w:val="00935DF0"/>
    <w:rPr>
      <w:sz w:val="20"/>
      <w:szCs w:val="20"/>
    </w:rPr>
  </w:style>
  <w:style w:type="paragraph" w:styleId="CommentSubject">
    <w:name w:val="annotation subject"/>
    <w:basedOn w:val="CommentText"/>
    <w:next w:val="CommentText"/>
    <w:link w:val="CommentSubjectChar"/>
    <w:uiPriority w:val="99"/>
    <w:semiHidden/>
    <w:unhideWhenUsed/>
    <w:rsid w:val="00935DF0"/>
    <w:rPr>
      <w:b/>
      <w:bCs/>
    </w:rPr>
  </w:style>
  <w:style w:type="character" w:customStyle="1" w:styleId="CommentSubjectChar">
    <w:name w:val="Comment Subject Char"/>
    <w:basedOn w:val="CommentTextChar"/>
    <w:link w:val="CommentSubject"/>
    <w:uiPriority w:val="99"/>
    <w:semiHidden/>
    <w:rsid w:val="00935DF0"/>
    <w:rPr>
      <w:b/>
      <w:bCs/>
      <w:sz w:val="20"/>
      <w:szCs w:val="20"/>
    </w:rPr>
  </w:style>
  <w:style w:type="character" w:styleId="Emphasis">
    <w:name w:val="Emphasis"/>
    <w:basedOn w:val="DefaultParagraphFont"/>
    <w:uiPriority w:val="20"/>
    <w:qFormat/>
    <w:rsid w:val="00FC578A"/>
    <w:rPr>
      <w:i/>
      <w:iCs/>
    </w:rPr>
  </w:style>
  <w:style w:type="character" w:styleId="UnresolvedMention">
    <w:name w:val="Unresolved Mention"/>
    <w:basedOn w:val="DefaultParagraphFont"/>
    <w:uiPriority w:val="99"/>
    <w:semiHidden/>
    <w:unhideWhenUsed/>
    <w:rsid w:val="00F4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529">
      <w:bodyDiv w:val="1"/>
      <w:marLeft w:val="0"/>
      <w:marRight w:val="0"/>
      <w:marTop w:val="0"/>
      <w:marBottom w:val="0"/>
      <w:divBdr>
        <w:top w:val="none" w:sz="0" w:space="0" w:color="auto"/>
        <w:left w:val="none" w:sz="0" w:space="0" w:color="auto"/>
        <w:bottom w:val="none" w:sz="0" w:space="0" w:color="auto"/>
        <w:right w:val="none" w:sz="0" w:space="0" w:color="auto"/>
      </w:divBdr>
    </w:div>
    <w:div w:id="763301447">
      <w:bodyDiv w:val="1"/>
      <w:marLeft w:val="0"/>
      <w:marRight w:val="0"/>
      <w:marTop w:val="0"/>
      <w:marBottom w:val="0"/>
      <w:divBdr>
        <w:top w:val="none" w:sz="0" w:space="0" w:color="auto"/>
        <w:left w:val="none" w:sz="0" w:space="0" w:color="auto"/>
        <w:bottom w:val="none" w:sz="0" w:space="0" w:color="auto"/>
        <w:right w:val="none" w:sz="0" w:space="0" w:color="auto"/>
      </w:divBdr>
    </w:div>
    <w:div w:id="854225282">
      <w:bodyDiv w:val="1"/>
      <w:marLeft w:val="0"/>
      <w:marRight w:val="0"/>
      <w:marTop w:val="0"/>
      <w:marBottom w:val="0"/>
      <w:divBdr>
        <w:top w:val="none" w:sz="0" w:space="0" w:color="auto"/>
        <w:left w:val="none" w:sz="0" w:space="0" w:color="auto"/>
        <w:bottom w:val="none" w:sz="0" w:space="0" w:color="auto"/>
        <w:right w:val="none" w:sz="0" w:space="0" w:color="auto"/>
      </w:divBdr>
    </w:div>
    <w:div w:id="924417390">
      <w:bodyDiv w:val="1"/>
      <w:marLeft w:val="0"/>
      <w:marRight w:val="0"/>
      <w:marTop w:val="0"/>
      <w:marBottom w:val="0"/>
      <w:divBdr>
        <w:top w:val="none" w:sz="0" w:space="0" w:color="auto"/>
        <w:left w:val="none" w:sz="0" w:space="0" w:color="auto"/>
        <w:bottom w:val="none" w:sz="0" w:space="0" w:color="auto"/>
        <w:right w:val="none" w:sz="0" w:space="0" w:color="auto"/>
      </w:divBdr>
    </w:div>
    <w:div w:id="939411515">
      <w:bodyDiv w:val="1"/>
      <w:marLeft w:val="0"/>
      <w:marRight w:val="0"/>
      <w:marTop w:val="0"/>
      <w:marBottom w:val="0"/>
      <w:divBdr>
        <w:top w:val="none" w:sz="0" w:space="0" w:color="auto"/>
        <w:left w:val="none" w:sz="0" w:space="0" w:color="auto"/>
        <w:bottom w:val="none" w:sz="0" w:space="0" w:color="auto"/>
        <w:right w:val="none" w:sz="0" w:space="0" w:color="auto"/>
      </w:divBdr>
    </w:div>
    <w:div w:id="973674616">
      <w:bodyDiv w:val="1"/>
      <w:marLeft w:val="0"/>
      <w:marRight w:val="0"/>
      <w:marTop w:val="0"/>
      <w:marBottom w:val="0"/>
      <w:divBdr>
        <w:top w:val="none" w:sz="0" w:space="0" w:color="auto"/>
        <w:left w:val="none" w:sz="0" w:space="0" w:color="auto"/>
        <w:bottom w:val="none" w:sz="0" w:space="0" w:color="auto"/>
        <w:right w:val="none" w:sz="0" w:space="0" w:color="auto"/>
      </w:divBdr>
    </w:div>
    <w:div w:id="1811247153">
      <w:bodyDiv w:val="1"/>
      <w:marLeft w:val="0"/>
      <w:marRight w:val="0"/>
      <w:marTop w:val="0"/>
      <w:marBottom w:val="0"/>
      <w:divBdr>
        <w:top w:val="none" w:sz="0" w:space="0" w:color="auto"/>
        <w:left w:val="none" w:sz="0" w:space="0" w:color="auto"/>
        <w:bottom w:val="none" w:sz="0" w:space="0" w:color="auto"/>
        <w:right w:val="none" w:sz="0" w:space="0" w:color="auto"/>
      </w:divBdr>
    </w:div>
    <w:div w:id="1819222179">
      <w:bodyDiv w:val="1"/>
      <w:marLeft w:val="0"/>
      <w:marRight w:val="0"/>
      <w:marTop w:val="0"/>
      <w:marBottom w:val="0"/>
      <w:divBdr>
        <w:top w:val="none" w:sz="0" w:space="0" w:color="auto"/>
        <w:left w:val="none" w:sz="0" w:space="0" w:color="auto"/>
        <w:bottom w:val="none" w:sz="0" w:space="0" w:color="auto"/>
        <w:right w:val="none" w:sz="0" w:space="0" w:color="auto"/>
      </w:divBdr>
    </w:div>
    <w:div w:id="19706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playlist?list=PLlPd7pRkwBX7nGOXzKhIJli5idTBKuQf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mul.ac.uk/blizard/ceg/media/blizard/images/documents/ceg-documents/APL-Imms-INSTRUCTIONS_digit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VisitReport xmlns="8dc07fb4-6dcd-4192-850b-63a89e352fad" xsi:nil="true"/>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_Flow_SignoffStatus xmlns="8dc07fb4-6dcd-4192-850b-63a89e352fad" xsi:nil="true"/>
    <code xmlns="8dc07fb4-6dcd-4192-850b-63a89e352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94C65712EBCE4F45AD03D8C17AE7F58C" ma:contentTypeVersion="38" ma:contentTypeDescription="" ma:contentTypeScope="" ma:versionID="a8c77e28db035866696517f180f7af17">
  <xsd:schema xmlns:xsd="http://www.w3.org/2001/XMLSchema" xmlns:xs="http://www.w3.org/2001/XMLSchema" xmlns:p="http://schemas.microsoft.com/office/2006/metadata/properties" xmlns:ns1="http://schemas.microsoft.com/sharepoint/v3" xmlns:ns2="d5efd484-15aa-41a0-83f6-0646502cb6d6" xmlns:ns3="8dc07fb4-6dcd-4192-850b-63a89e352fad" xmlns:ns4="cf81c558-ce3e-4348-a904-95173e1adedb" targetNamespace="http://schemas.microsoft.com/office/2006/metadata/properties" ma:root="true" ma:fieldsID="53dbbadbcd7d5dc6a6f873a40d02ca4d" ns1:_="" ns2:_="" ns3:_="" ns4:_="">
    <xsd:import namespace="http://schemas.microsoft.com/sharepoint/v3"/>
    <xsd:import namespace="d5efd484-15aa-41a0-83f6-0646502cb6d6"/>
    <xsd:import namespace="8dc07fb4-6dcd-4192-850b-63a89e352fad"/>
    <xsd:import namespace="cf81c558-ce3e-4348-a904-95173e1adedb"/>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VisitReport" minOccurs="0"/>
                <xsd:element ref="ns3:MediaServiceDateTaken" minOccurs="0"/>
                <xsd:element ref="ns3:MediaLengthInSeconds" minOccurs="0"/>
                <xsd:element ref="ns3:_Flow_SignoffStatus" minOccurs="0"/>
                <xsd:element ref="ns3: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fdbfc2d6-d035-42e7-9966-f683f5f7f448}" ma:internalName="TaxCatchAll" ma:showField="CatchAllData" ma:web="cf81c558-ce3e-4348-a904-95173e1aded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fdbfc2d6-d035-42e7-9966-f683f5f7f448}" ma:internalName="TaxCatchAllLabel" ma:readOnly="true" ma:showField="CatchAllDataLabel" ma:web="cf81c558-ce3e-4348-a904-95173e1ade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07fb4-6dcd-4192-850b-63a89e352fa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VisitReport" ma:index="38" nillable="true" ma:displayName="Locality" ma:description="CCG" ma:format="Dropdown" ma:internalName="VisitReport">
      <xsd:simpleType>
        <xsd:restriction base="dms:Text">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_Flow_SignoffStatus" ma:index="41" nillable="true" ma:displayName="Sign-off status" ma:internalName="Sign_x002d_off_x0020_status">
      <xsd:simpleType>
        <xsd:restriction base="dms:Text"/>
      </xsd:simpleType>
    </xsd:element>
    <xsd:element name="code" ma:index="42" nillable="true" ma:displayName="code" ma:description="code" ma:internalName="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1c558-ce3e-4348-a904-95173e1adedb"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Props1.xml><?xml version="1.0" encoding="utf-8"?>
<ds:datastoreItem xmlns:ds="http://schemas.openxmlformats.org/officeDocument/2006/customXml" ds:itemID="{F6CAE8BD-8DB3-4E2A-AFB9-C6EA43440876}">
  <ds:schemaRefs>
    <ds:schemaRef ds:uri="http://schemas.microsoft.com/sharepoint/v3/contenttype/forms"/>
  </ds:schemaRefs>
</ds:datastoreItem>
</file>

<file path=customXml/itemProps2.xml><?xml version="1.0" encoding="utf-8"?>
<ds:datastoreItem xmlns:ds="http://schemas.openxmlformats.org/officeDocument/2006/customXml" ds:itemID="{4C2FAAFF-A005-48E0-B994-807CBEAA15F7}">
  <ds:schemaRefs>
    <ds:schemaRef ds:uri="http://schemas.microsoft.com/office/2006/metadata/properties"/>
    <ds:schemaRef ds:uri="http://schemas.microsoft.com/office/infopath/2007/PartnerControls"/>
    <ds:schemaRef ds:uri="http://schemas.microsoft.com/sharepoint/v3"/>
    <ds:schemaRef ds:uri="d5efd484-15aa-41a0-83f6-0646502cb6d6"/>
    <ds:schemaRef ds:uri="8dc07fb4-6dcd-4192-850b-63a89e352fad"/>
  </ds:schemaRefs>
</ds:datastoreItem>
</file>

<file path=customXml/itemProps3.xml><?xml version="1.0" encoding="utf-8"?>
<ds:datastoreItem xmlns:ds="http://schemas.openxmlformats.org/officeDocument/2006/customXml" ds:itemID="{CFB4A44A-E121-4158-ABAC-A3BE1EEE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8dc07fb4-6dcd-4192-850b-63a89e352fad"/>
    <ds:schemaRef ds:uri="cf81c558-ce3e-4348-a904-95173e1a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7BD46-33F0-4C34-A0B5-0FDA445317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Gutierrez</dc:creator>
  <cp:keywords/>
  <dc:description/>
  <cp:lastModifiedBy>Anna Billington</cp:lastModifiedBy>
  <cp:revision>111</cp:revision>
  <dcterms:created xsi:type="dcterms:W3CDTF">2022-03-04T15:57:00Z</dcterms:created>
  <dcterms:modified xsi:type="dcterms:W3CDTF">2022-03-09T13:00:00Z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0x0101005EA864BF41DF8A41860E925F5B29BCF50094C65712EBCE4F45AD03D8C17AE7F58C</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ies>
</file>