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0D2C" w14:textId="77777777" w:rsidR="00B9787D" w:rsidRPr="004E0DF6" w:rsidRDefault="00B9787D" w:rsidP="00B9787D">
      <w:pPr>
        <w:rPr>
          <w:b/>
          <w:bCs/>
          <w:strike/>
          <w:sz w:val="28"/>
          <w:szCs w:val="28"/>
        </w:rPr>
      </w:pPr>
      <w:r w:rsidRPr="006D0E9E">
        <w:rPr>
          <w:rFonts w:ascii="Arial" w:eastAsia="Times New Roman" w:hAnsi="Arial" w:cs="Arial"/>
          <w:b/>
          <w:bCs/>
          <w:color w:val="002F87"/>
          <w:sz w:val="28"/>
          <w:szCs w:val="28"/>
        </w:rPr>
        <w:t xml:space="preserve">School/Institute Promotion Group </w:t>
      </w:r>
      <w:r>
        <w:rPr>
          <w:rFonts w:ascii="Arial" w:eastAsia="Times New Roman" w:hAnsi="Arial" w:cs="Arial"/>
          <w:b/>
          <w:bCs/>
          <w:color w:val="002F87"/>
          <w:sz w:val="28"/>
          <w:szCs w:val="28"/>
        </w:rPr>
        <w:t>meeting pro forma</w:t>
      </w:r>
      <w:r w:rsidRPr="004E0DF6">
        <w:rPr>
          <w:b/>
          <w:bCs/>
          <w:strike/>
          <w:noProof/>
          <w:sz w:val="28"/>
          <w:szCs w:val="28"/>
          <w:lang w:eastAsia="en-GB"/>
        </w:rPr>
        <w:t xml:space="preserve"> </w:t>
      </w:r>
    </w:p>
    <w:tbl>
      <w:tblPr>
        <w:tblW w:w="14625" w:type="dxa"/>
        <w:tblInd w:w="5" w:type="dxa"/>
        <w:tblLook w:val="04A0" w:firstRow="1" w:lastRow="0" w:firstColumn="1" w:lastColumn="0" w:noHBand="0" w:noVBand="1"/>
      </w:tblPr>
      <w:tblGrid>
        <w:gridCol w:w="1158"/>
        <w:gridCol w:w="4224"/>
        <w:gridCol w:w="4140"/>
        <w:gridCol w:w="2551"/>
        <w:gridCol w:w="2552"/>
      </w:tblGrid>
      <w:tr w:rsidR="00B9787D" w:rsidRPr="0089184D" w14:paraId="74B9F4A6" w14:textId="77777777" w:rsidTr="004078C3">
        <w:trPr>
          <w:trHeight w:val="780"/>
        </w:trPr>
        <w:tc>
          <w:tcPr>
            <w:tcW w:w="1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297A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To ensure equity and 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>consistency</w:t>
            </w: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 in 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promotion </w:t>
            </w: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>processes across the university, each decision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>-</w:t>
            </w: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making panel/group must complete this 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>pro forma</w:t>
            </w:r>
            <w:r w:rsidRPr="0089184D"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 at the start of the meeting</w:t>
            </w: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>.</w:t>
            </w:r>
          </w:p>
        </w:tc>
      </w:tr>
      <w:tr w:rsidR="00B9787D" w:rsidRPr="0089184D" w14:paraId="61B77C77" w14:textId="77777777" w:rsidTr="004078C3">
        <w:trPr>
          <w:trHeight w:val="300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8183" w14:textId="77777777" w:rsidR="00B9787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 Panel composition</w:t>
            </w:r>
          </w:p>
          <w:p w14:paraId="11D44626" w14:textId="77777777" w:rsidR="00B9787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793E531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43EC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445" w14:textId="77777777" w:rsidR="00B9787D" w:rsidRPr="0089184D" w:rsidRDefault="00B9787D" w:rsidP="00407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Dates of</w:t>
            </w: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</w:t>
            </w: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raining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DC28E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(i.e.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to show </w:t>
            </w:r>
            <w:r w:rsidRPr="002E3A02">
              <w:rPr>
                <w:rFonts w:ascii="Arial" w:hAnsi="Arial" w:cs="Arial"/>
                <w:b/>
                <w:bCs/>
                <w:color w:val="000000"/>
                <w:lang w:eastAsia="en-GB"/>
              </w:rPr>
              <w:t>evidence of</w:t>
            </w:r>
            <w:r>
              <w:rPr>
                <w:b/>
                <w:bCs/>
                <w:color w:val="000000"/>
                <w:lang w:eastAsia="en-GB"/>
              </w:rPr>
              <w:t xml:space="preserve"> </w:t>
            </w:r>
            <w:r w:rsidRPr="00DC28EF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attendance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with</w:t>
            </w:r>
            <w:r w:rsidRPr="00DC28EF">
              <w:rPr>
                <w:rFonts w:ascii="Arial" w:hAnsi="Arial" w:cs="Arial"/>
                <w:b/>
                <w:bCs/>
                <w:color w:val="000000"/>
                <w:lang w:eastAsia="en-GB"/>
              </w:rPr>
              <w:t>in the last 2 years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)</w:t>
            </w:r>
          </w:p>
        </w:tc>
      </w:tr>
      <w:tr w:rsidR="00B9787D" w:rsidRPr="0089184D" w14:paraId="4B71675C" w14:textId="77777777" w:rsidTr="004078C3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D5B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Role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C52C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(add/amend as appropriate)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F916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 panel/group member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7B23" w14:textId="77777777" w:rsidR="00B9787D" w:rsidRPr="0089184D" w:rsidRDefault="00B9787D" w:rsidP="00407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Introducing Inclusion e-Learning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5C1" w14:textId="01487913" w:rsidR="00B9787D" w:rsidRPr="0089184D" w:rsidRDefault="005E599C" w:rsidP="00407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Panel member briefing session</w:t>
            </w:r>
          </w:p>
        </w:tc>
      </w:tr>
      <w:tr w:rsidR="00B9787D" w:rsidRPr="0089184D" w14:paraId="18DBADB7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242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Chair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C40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School Head/Institute Director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FE8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61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02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2C96F27E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A0A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0331" w14:textId="5439585F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Deputy School Head/Institute Director</w:t>
            </w:r>
            <w:r w:rsidR="00DA5DD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A5DD5">
              <w:rPr>
                <w:rFonts w:ascii="Arial" w:eastAsia="Times New Roman" w:hAnsi="Arial" w:cs="Arial"/>
                <w:color w:val="000000" w:themeColor="text1"/>
                <w:lang w:eastAsia="en-GB"/>
              </w:rPr>
              <w:t>(where applicable)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354F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E9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F1D9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66C81A19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8B63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6F9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School/Institute Education Lead (Prof)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86A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8B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3BBA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2C45ED00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0E85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B33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Senior specialty-specific Academic (Prof)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36EB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DBF1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8F15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53166AB0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0B6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531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Senior specialty-specific Academic (Prof)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92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20BB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79ED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2BC612B9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C9DE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FAA7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Senior specialty-specific Academic (Prof)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A91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49B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D689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75F5C3E9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0B96" w14:textId="3032AB2F" w:rsidR="00B9787D" w:rsidRPr="0089184D" w:rsidRDefault="00DF184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Member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52B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School/Institute Manager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6C6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2D98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485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9184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9787D" w:rsidRPr="0089184D" w14:paraId="439D0B6B" w14:textId="77777777" w:rsidTr="004078C3">
        <w:trPr>
          <w:trHeight w:val="285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C5E4" w14:textId="77777777" w:rsidR="00B9787D" w:rsidRPr="0089184D" w:rsidRDefault="00B9787D" w:rsidP="0040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AC99" w14:textId="77777777" w:rsidR="00B9787D" w:rsidRPr="0089184D" w:rsidRDefault="00B9787D" w:rsidP="0040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2B4B" w14:textId="77777777" w:rsidR="00B9787D" w:rsidRPr="0089184D" w:rsidRDefault="00B9787D" w:rsidP="0040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18D" w14:textId="77777777" w:rsidR="00B9787D" w:rsidRPr="0089184D" w:rsidRDefault="00B9787D" w:rsidP="0040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7E0" w14:textId="77777777" w:rsidR="00B9787D" w:rsidRPr="0089184D" w:rsidRDefault="00B9787D" w:rsidP="0040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ACBE90D" w14:textId="77777777" w:rsidR="00B9787D" w:rsidRPr="000B6AEF" w:rsidRDefault="00B9787D" w:rsidP="00B9787D">
      <w:pPr>
        <w:rPr>
          <w:rFonts w:ascii="Arial" w:hAnsi="Arial" w:cs="Arial"/>
          <w:b/>
          <w:bCs/>
        </w:rPr>
      </w:pPr>
      <w:r w:rsidRPr="000B6AEF">
        <w:rPr>
          <w:rFonts w:ascii="Arial" w:hAnsi="Arial" w:cs="Arial"/>
          <w:b/>
          <w:bCs/>
        </w:rPr>
        <w:t xml:space="preserve">2. How was the call for promotion applications promoted </w:t>
      </w:r>
      <w:r>
        <w:rPr>
          <w:rFonts w:ascii="Arial" w:hAnsi="Arial" w:cs="Arial"/>
          <w:b/>
          <w:bCs/>
        </w:rPr>
        <w:t xml:space="preserve">in the </w:t>
      </w:r>
      <w:r w:rsidRPr="0089184D">
        <w:rPr>
          <w:rFonts w:ascii="Arial" w:eastAsia="Times New Roman" w:hAnsi="Arial" w:cs="Arial"/>
          <w:b/>
          <w:bCs/>
          <w:color w:val="000000"/>
          <w:lang w:eastAsia="en-GB"/>
        </w:rPr>
        <w:t>School/Institute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(and wider Faculty)</w:t>
      </w:r>
      <w:r w:rsidRPr="000B6AEF">
        <w:rPr>
          <w:rFonts w:ascii="Arial" w:hAnsi="Arial" w:cs="Arial"/>
          <w:b/>
          <w:bCs/>
        </w:rPr>
        <w:t>?</w:t>
      </w:r>
    </w:p>
    <w:p w14:paraId="7BB8881D" w14:textId="77777777" w:rsidR="00B9787D" w:rsidRPr="000B6AEF" w:rsidRDefault="00B9787D" w:rsidP="00B9787D">
      <w:pPr>
        <w:rPr>
          <w:rFonts w:ascii="Arial" w:hAnsi="Arial" w:cs="Arial"/>
        </w:rPr>
      </w:pPr>
    </w:p>
    <w:p w14:paraId="714AAC0E" w14:textId="77777777" w:rsidR="00B9787D" w:rsidRPr="000B6AEF" w:rsidRDefault="00B9787D" w:rsidP="00B9787D">
      <w:pPr>
        <w:rPr>
          <w:rFonts w:ascii="Arial" w:hAnsi="Arial" w:cs="Arial"/>
          <w:b/>
          <w:bCs/>
        </w:rPr>
      </w:pPr>
      <w:r w:rsidRPr="000B6AEF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>How d</w:t>
      </w:r>
      <w:r w:rsidRPr="000B6AEF">
        <w:rPr>
          <w:rFonts w:ascii="Arial" w:hAnsi="Arial" w:cs="Arial"/>
          <w:b/>
          <w:bCs/>
        </w:rPr>
        <w:t>id the Head/Institute act on the HR-provided eligible list and</w:t>
      </w:r>
      <w:r>
        <w:rPr>
          <w:rFonts w:ascii="Arial" w:hAnsi="Arial" w:cs="Arial"/>
          <w:b/>
          <w:bCs/>
        </w:rPr>
        <w:t>,</w:t>
      </w:r>
      <w:r w:rsidRPr="000B6AEF">
        <w:rPr>
          <w:rFonts w:ascii="Arial" w:hAnsi="Arial" w:cs="Arial"/>
          <w:b/>
          <w:bCs/>
        </w:rPr>
        <w:t xml:space="preserve"> if so</w:t>
      </w:r>
      <w:r>
        <w:rPr>
          <w:rFonts w:ascii="Arial" w:hAnsi="Arial" w:cs="Arial"/>
          <w:b/>
          <w:bCs/>
        </w:rPr>
        <w:t>,</w:t>
      </w:r>
      <w:r w:rsidRPr="000B6AE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what were the outcomes</w:t>
      </w:r>
      <w:r w:rsidRPr="000B6AEF">
        <w:rPr>
          <w:rFonts w:ascii="Arial" w:hAnsi="Arial" w:cs="Arial"/>
          <w:b/>
          <w:bCs/>
        </w:rPr>
        <w:t>?</w:t>
      </w:r>
    </w:p>
    <w:p w14:paraId="58B7881A" w14:textId="77777777" w:rsidR="00B9787D" w:rsidRPr="000B6AEF" w:rsidRDefault="00B9787D" w:rsidP="00B9787D">
      <w:pPr>
        <w:rPr>
          <w:rFonts w:ascii="Arial" w:hAnsi="Arial" w:cs="Arial"/>
        </w:rPr>
      </w:pPr>
    </w:p>
    <w:p w14:paraId="13ED2065" w14:textId="77777777" w:rsidR="00B9787D" w:rsidRPr="000B6AEF" w:rsidRDefault="00B9787D" w:rsidP="00B9787D">
      <w:pPr>
        <w:rPr>
          <w:rFonts w:ascii="Arial" w:hAnsi="Arial" w:cs="Arial"/>
          <w:b/>
          <w:bCs/>
        </w:rPr>
      </w:pPr>
      <w:r w:rsidRPr="000B6AEF">
        <w:rPr>
          <w:rFonts w:ascii="Arial" w:hAnsi="Arial" w:cs="Arial"/>
          <w:b/>
          <w:bCs/>
        </w:rPr>
        <w:t xml:space="preserve">4. Did the </w:t>
      </w:r>
      <w:r>
        <w:rPr>
          <w:rFonts w:ascii="Arial" w:hAnsi="Arial" w:cs="Arial"/>
          <w:b/>
          <w:bCs/>
        </w:rPr>
        <w:t>Panel/</w:t>
      </w:r>
      <w:r w:rsidRPr="000B6AEF">
        <w:rPr>
          <w:rFonts w:ascii="Arial" w:hAnsi="Arial" w:cs="Arial"/>
          <w:b/>
          <w:bCs/>
        </w:rPr>
        <w:t>Group consider data from last year regarding equality, diversity and inclusion and what actions were taken?</w:t>
      </w:r>
    </w:p>
    <w:p w14:paraId="0B007918" w14:textId="77777777" w:rsidR="00B9787D" w:rsidRPr="000B6AEF" w:rsidRDefault="00B9787D" w:rsidP="00B9787D">
      <w:pPr>
        <w:rPr>
          <w:rFonts w:ascii="Arial" w:hAnsi="Arial" w:cs="Arial"/>
        </w:rPr>
      </w:pPr>
    </w:p>
    <w:p w14:paraId="2C323C40" w14:textId="77777777" w:rsidR="00B9787D" w:rsidRPr="00101789" w:rsidRDefault="00B9787D" w:rsidP="00B9787D">
      <w:pPr>
        <w:rPr>
          <w:rFonts w:ascii="Arial" w:hAnsi="Arial" w:cs="Arial"/>
          <w:b/>
          <w:bCs/>
        </w:rPr>
      </w:pPr>
      <w:r w:rsidRPr="00101789">
        <w:rPr>
          <w:rFonts w:ascii="Arial" w:hAnsi="Arial" w:cs="Arial"/>
          <w:b/>
          <w:bCs/>
        </w:rPr>
        <w:t xml:space="preserve">5. How </w:t>
      </w:r>
      <w:r>
        <w:rPr>
          <w:rFonts w:ascii="Arial" w:hAnsi="Arial" w:cs="Arial"/>
          <w:b/>
          <w:bCs/>
        </w:rPr>
        <w:t xml:space="preserve">did the </w:t>
      </w:r>
      <w:r w:rsidRPr="00101789">
        <w:rPr>
          <w:rFonts w:ascii="Arial" w:hAnsi="Arial" w:cs="Arial"/>
          <w:b/>
          <w:bCs/>
        </w:rPr>
        <w:t xml:space="preserve">Head of School/Institute Director ensure, as best as possible, that the panel </w:t>
      </w:r>
      <w:r>
        <w:rPr>
          <w:rFonts w:ascii="Arial" w:hAnsi="Arial" w:cs="Arial"/>
          <w:b/>
          <w:bCs/>
        </w:rPr>
        <w:t>wa</w:t>
      </w:r>
      <w:r w:rsidRPr="00101789">
        <w:rPr>
          <w:rFonts w:ascii="Arial" w:hAnsi="Arial" w:cs="Arial"/>
          <w:b/>
          <w:bCs/>
        </w:rPr>
        <w:t>s appropriately representative and inclusive</w:t>
      </w:r>
      <w:r>
        <w:rPr>
          <w:rFonts w:ascii="Arial" w:hAnsi="Arial" w:cs="Arial"/>
          <w:b/>
          <w:bCs/>
        </w:rPr>
        <w:t>?</w:t>
      </w:r>
    </w:p>
    <w:p w14:paraId="1E3E3560" w14:textId="77777777" w:rsidR="00B9787D" w:rsidRPr="00906F21" w:rsidRDefault="00B9787D" w:rsidP="00B9787D">
      <w:pPr>
        <w:tabs>
          <w:tab w:val="left" w:pos="8385"/>
        </w:tabs>
      </w:pPr>
    </w:p>
    <w:p w14:paraId="1BC6325A" w14:textId="77777777" w:rsidR="00CC56D8" w:rsidRDefault="00CC56D8"/>
    <w:sectPr w:rsidR="00CC56D8" w:rsidSect="006D0E9E">
      <w:pgSz w:w="16838" w:h="11906" w:orient="landscape" w:code="9"/>
      <w:pgMar w:top="1418" w:right="1134" w:bottom="1418" w:left="1134" w:header="709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D"/>
    <w:rsid w:val="005E599C"/>
    <w:rsid w:val="006534E2"/>
    <w:rsid w:val="007064F3"/>
    <w:rsid w:val="0071641D"/>
    <w:rsid w:val="009211E5"/>
    <w:rsid w:val="00B9787D"/>
    <w:rsid w:val="00C869EA"/>
    <w:rsid w:val="00CC56D8"/>
    <w:rsid w:val="00D703AB"/>
    <w:rsid w:val="00DA5DD5"/>
    <w:rsid w:val="00D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4E77"/>
  <w15:chartTrackingRefBased/>
  <w15:docId w15:val="{47D5C2B8-6311-4B3B-A211-08806A6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7FEA7-2EA2-4975-A41D-08F8A9BC8FD1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32BEBC32-1960-4427-8939-F3792997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01B65-3D05-4B12-A0F9-D94ABC447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>Queen Mary, University of London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Hubbard</dc:creator>
  <cp:keywords/>
  <dc:description/>
  <cp:lastModifiedBy>Tim Hubbard</cp:lastModifiedBy>
  <cp:revision>4</cp:revision>
  <dcterms:created xsi:type="dcterms:W3CDTF">2024-10-28T10:37:00Z</dcterms:created>
  <dcterms:modified xsi:type="dcterms:W3CDTF">2024-11-26T14:10:00Z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MediaServiceImageTags">
    <vt:lpwstr/>
  </property>
</Properties>
</file>