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E3BD" w14:textId="72083387" w:rsidR="00EA262B" w:rsidRPr="00EF7920" w:rsidRDefault="00CA22A1" w:rsidP="00524B17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EC739D">
        <w:rPr>
          <w:rFonts w:ascii="Arial" w:hAnsi="Arial" w:cs="Arial"/>
          <w:b/>
          <w:color w:val="000000" w:themeColor="text1"/>
          <w:sz w:val="32"/>
          <w:szCs w:val="32"/>
        </w:rPr>
        <w:t xml:space="preserve">White, Black, Indian, Pakistani, Bangladeshi patients with COPD/carers of patients with COPD </w:t>
      </w:r>
      <w:r w:rsidR="00C878DC" w:rsidRPr="00EC739D">
        <w:rPr>
          <w:rFonts w:ascii="Arial" w:hAnsi="Arial" w:cs="Arial"/>
          <w:b/>
          <w:color w:val="000000" w:themeColor="text1"/>
          <w:sz w:val="32"/>
          <w:szCs w:val="32"/>
        </w:rPr>
        <w:t xml:space="preserve">to </w:t>
      </w:r>
      <w:r w:rsidR="00C878DC" w:rsidRPr="00EF7920">
        <w:rPr>
          <w:rFonts w:ascii="Arial" w:hAnsi="Arial" w:cs="Arial"/>
          <w:b/>
          <w:sz w:val="32"/>
          <w:szCs w:val="32"/>
        </w:rPr>
        <w:t xml:space="preserve">take part in a </w:t>
      </w:r>
      <w:r w:rsidR="00EA262B" w:rsidRPr="00EF7920">
        <w:rPr>
          <w:rFonts w:ascii="Arial" w:hAnsi="Arial" w:cs="Arial"/>
          <w:b/>
          <w:sz w:val="32"/>
          <w:szCs w:val="32"/>
        </w:rPr>
        <w:t xml:space="preserve">research study </w:t>
      </w:r>
    </w:p>
    <w:p w14:paraId="319C57D4" w14:textId="06BE64D1" w:rsidR="00B71123" w:rsidRDefault="00CA22A1" w:rsidP="00323370">
      <w:pPr>
        <w:rPr>
          <w:rFonts w:ascii="Arial" w:hAnsi="Arial" w:cs="Arial"/>
          <w:b/>
          <w:sz w:val="26"/>
          <w:szCs w:val="26"/>
        </w:rPr>
      </w:pPr>
      <w:r w:rsidRPr="00B71123">
        <w:rPr>
          <w:rFonts w:ascii="Arial" w:hAnsi="Arial" w:cs="Arial"/>
          <w:b/>
          <w:sz w:val="26"/>
          <w:szCs w:val="26"/>
        </w:rPr>
        <w:t>UNDERSTANDING THE POTENTIAL OF ASSISTIVE TECHNOLOGY (AT) IN PEOPLE WITH CHRONIC OBSTRUCTIVE PULMONARY DISEASE (COPD) TO SUPPORT INDEPENDENCE AND WELLBEIN</w:t>
      </w:r>
      <w:r>
        <w:rPr>
          <w:rFonts w:ascii="Arial" w:hAnsi="Arial" w:cs="Arial"/>
          <w:b/>
          <w:sz w:val="26"/>
          <w:szCs w:val="26"/>
        </w:rPr>
        <w:t>G.</w:t>
      </w:r>
    </w:p>
    <w:p w14:paraId="3000E14A" w14:textId="1CBEB096" w:rsidR="007E0D95" w:rsidRDefault="00CA22A1" w:rsidP="00CA22A1">
      <w:pPr>
        <w:rPr>
          <w:b/>
          <w:sz w:val="28"/>
          <w:szCs w:val="28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77117C" wp14:editId="6E25032C">
                <wp:simplePos x="0" y="0"/>
                <wp:positionH relativeFrom="column">
                  <wp:posOffset>-86264</wp:posOffset>
                </wp:positionH>
                <wp:positionV relativeFrom="paragraph">
                  <wp:posOffset>339497</wp:posOffset>
                </wp:positionV>
                <wp:extent cx="6832121" cy="3683480"/>
                <wp:effectExtent l="0" t="0" r="26035" b="12700"/>
                <wp:wrapNone/>
                <wp:docPr id="11" name="Speech Bubble: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121" cy="3683480"/>
                        </a:xfrm>
                        <a:prstGeom prst="wedgeRectCallout">
                          <a:avLst>
                            <a:gd name="adj1" fmla="val -31379"/>
                            <a:gd name="adj2" fmla="val 49782"/>
                          </a:avLst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CA3C52" w14:textId="719F216D" w:rsidR="00CA22A1" w:rsidRPr="00CA22A1" w:rsidRDefault="00CA22A1" w:rsidP="00CA22A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A2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Electronic technology </w:t>
                            </w:r>
                            <w:r w:rsidR="002A18CD" w:rsidRPr="00CA2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e.g.,</w:t>
                            </w:r>
                            <w:r w:rsidRPr="00CA2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*</w:t>
                            </w:r>
                            <w:r w:rsidR="00175B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Personal a</w:t>
                            </w:r>
                            <w:r w:rsidRPr="00CA2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larms*</w:t>
                            </w:r>
                          </w:p>
                          <w:p w14:paraId="588FECD9" w14:textId="46DDF62C" w:rsidR="001C06ED" w:rsidRDefault="001C06ED" w:rsidP="00CA22A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278EA9B" w14:textId="53367CA7" w:rsidR="00CA22A1" w:rsidRPr="00CA22A1" w:rsidRDefault="00CA22A1" w:rsidP="00CA22A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A2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Home adaptations </w:t>
                            </w:r>
                            <w:r w:rsidR="002A18CD" w:rsidRPr="00CA2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e.g.,</w:t>
                            </w:r>
                            <w:r w:rsidRPr="00CA2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C06E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*</w:t>
                            </w:r>
                            <w:r w:rsidRPr="00CA2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Stair lifts</w:t>
                            </w:r>
                            <w:r w:rsidR="001C06E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*</w:t>
                            </w:r>
                            <w:r w:rsidRPr="00CA2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47A5E24" w14:textId="77777777" w:rsidR="001C06ED" w:rsidRDefault="001C06ED" w:rsidP="00CA22A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7390C8B" w14:textId="77777777" w:rsidR="001C06ED" w:rsidRDefault="001C06ED" w:rsidP="00CA22A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23CD2DD4" w14:textId="6F547D31" w:rsidR="00CA22A1" w:rsidRPr="00CA22A1" w:rsidRDefault="00CA22A1" w:rsidP="00CA22A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A2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Digital technology </w:t>
                            </w:r>
                            <w:r w:rsidR="002A18CD" w:rsidRPr="00CA2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e.g.,</w:t>
                            </w:r>
                            <w:r w:rsidRPr="00CA2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C06E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*</w:t>
                            </w:r>
                            <w:r w:rsidRPr="00CA2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Alexa</w:t>
                            </w:r>
                            <w:r w:rsidR="001C06E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*</w:t>
                            </w:r>
                            <w:r w:rsidRPr="00CA22A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537780E1" w14:textId="7886AC46" w:rsidR="00EF7920" w:rsidRPr="00CA22A1" w:rsidRDefault="00EF7920" w:rsidP="00B71123">
                            <w:pPr>
                              <w:shd w:val="clear" w:color="auto" w:fill="0070C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7117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7" o:spid="_x0000_s1026" type="#_x0000_t61" style="position:absolute;margin-left:-6.8pt;margin-top:26.75pt;width:537.95pt;height:290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" adj="4022,21553" fillcolor="#0070c0" strokecolor="#7030a0" strokeweight="1pt">
                <v:textbox>
                  <w:txbxContent>
                    <w:p w14:paraId="1DCA3C52" w14:textId="719F216D" w:rsidR="00CA22A1" w:rsidRPr="00CA22A1" w:rsidRDefault="00CA22A1" w:rsidP="00CA22A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A22A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Electronic technology </w:t>
                      </w:r>
                      <w:r w:rsidR="002A18CD" w:rsidRPr="00CA22A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e.g.,</w:t>
                      </w:r>
                      <w:r w:rsidRPr="00CA22A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*</w:t>
                      </w:r>
                      <w:r w:rsidR="00175B32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Personal a</w:t>
                      </w:r>
                      <w:r w:rsidRPr="00CA22A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larms*</w:t>
                      </w:r>
                    </w:p>
                    <w:p w14:paraId="588FECD9" w14:textId="46DDF62C" w:rsidR="001C06ED" w:rsidRDefault="001C06ED" w:rsidP="00CA22A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278EA9B" w14:textId="53367CA7" w:rsidR="00CA22A1" w:rsidRPr="00CA22A1" w:rsidRDefault="00CA22A1" w:rsidP="00CA22A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A22A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Home adaptations </w:t>
                      </w:r>
                      <w:r w:rsidR="002A18CD" w:rsidRPr="00CA22A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e.g.,</w:t>
                      </w:r>
                      <w:r w:rsidRPr="00CA22A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1C06ED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*</w:t>
                      </w:r>
                      <w:r w:rsidRPr="00CA22A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Stair lifts</w:t>
                      </w:r>
                      <w:r w:rsidR="001C06ED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*</w:t>
                      </w:r>
                      <w:r w:rsidRPr="00CA22A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47A5E24" w14:textId="77777777" w:rsidR="001C06ED" w:rsidRDefault="001C06ED" w:rsidP="00CA22A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7390C8B" w14:textId="77777777" w:rsidR="001C06ED" w:rsidRDefault="001C06ED" w:rsidP="00CA22A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23CD2DD4" w14:textId="6F547D31" w:rsidR="00CA22A1" w:rsidRPr="00CA22A1" w:rsidRDefault="00CA22A1" w:rsidP="00CA22A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A22A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Digital technology </w:t>
                      </w:r>
                      <w:r w:rsidR="002A18CD" w:rsidRPr="00CA22A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e.g.,</w:t>
                      </w:r>
                      <w:r w:rsidRPr="00CA22A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1C06ED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*</w:t>
                      </w:r>
                      <w:r w:rsidRPr="00CA22A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Alexa</w:t>
                      </w:r>
                      <w:r w:rsidR="001C06ED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*</w:t>
                      </w:r>
                      <w:r w:rsidRPr="00CA22A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537780E1" w14:textId="7886AC46" w:rsidR="00EF7920" w:rsidRPr="00CA22A1" w:rsidRDefault="00EF7920" w:rsidP="00B71123">
                      <w:pPr>
                        <w:shd w:val="clear" w:color="auto" w:fill="0070C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 xml:space="preserve">We are interested if you have used: </w:t>
      </w:r>
    </w:p>
    <w:p w14:paraId="2CCFAF5F" w14:textId="3B689D31" w:rsidR="007E0D95" w:rsidRDefault="00175B32" w:rsidP="003C0BB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61371FB4" wp14:editId="1CEDD5A5">
            <wp:simplePos x="0" y="0"/>
            <wp:positionH relativeFrom="column">
              <wp:posOffset>4933435</wp:posOffset>
            </wp:positionH>
            <wp:positionV relativeFrom="paragraph">
              <wp:posOffset>85725</wp:posOffset>
            </wp:positionV>
            <wp:extent cx="1534988" cy="900000"/>
            <wp:effectExtent l="0" t="0" r="8255" b="0"/>
            <wp:wrapThrough wrapText="bothSides">
              <wp:wrapPolygon edited="0">
                <wp:start x="0" y="0"/>
                <wp:lineTo x="0" y="21036"/>
                <wp:lineTo x="21448" y="21036"/>
                <wp:lineTo x="2144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8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F207E1" w14:textId="3E3EFD6F" w:rsidR="009968DC" w:rsidRDefault="009968DC" w:rsidP="003C0BBA">
      <w:pPr>
        <w:jc w:val="center"/>
        <w:rPr>
          <w:b/>
          <w:sz w:val="28"/>
          <w:szCs w:val="28"/>
        </w:rPr>
      </w:pPr>
    </w:p>
    <w:p w14:paraId="502509FF" w14:textId="72DF5BE6" w:rsidR="009968DC" w:rsidRDefault="001C06ED" w:rsidP="003C0BB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39F61026" wp14:editId="00D567C4">
            <wp:simplePos x="0" y="0"/>
            <wp:positionH relativeFrom="column">
              <wp:posOffset>3757930</wp:posOffset>
            </wp:positionH>
            <wp:positionV relativeFrom="paragraph">
              <wp:posOffset>91907</wp:posOffset>
            </wp:positionV>
            <wp:extent cx="911618" cy="1368000"/>
            <wp:effectExtent l="0" t="0" r="3175" b="3810"/>
            <wp:wrapThrough wrapText="bothSides">
              <wp:wrapPolygon edited="0">
                <wp:start x="0" y="0"/>
                <wp:lineTo x="0" y="21359"/>
                <wp:lineTo x="21224" y="21359"/>
                <wp:lineTo x="21224" y="0"/>
                <wp:lineTo x="0" y="0"/>
              </wp:wrapPolygon>
            </wp:wrapThrough>
            <wp:docPr id="7" name="Picture 6" descr="Gratis billeder : træ, stol, etage, gammel, værktøj, møbel, værel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Gratis billeder : træ, stol, etage, gammel, værktøj, møbel, værelse ..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618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4C206" w14:textId="3C2F8224" w:rsidR="00E4239D" w:rsidRDefault="00E4239D" w:rsidP="003C0BBA">
      <w:pPr>
        <w:jc w:val="center"/>
        <w:rPr>
          <w:rFonts w:ascii="Arial" w:hAnsi="Arial" w:cs="Arial"/>
          <w:b/>
          <w:sz w:val="36"/>
          <w:szCs w:val="36"/>
        </w:rPr>
      </w:pPr>
    </w:p>
    <w:p w14:paraId="79AEDD02" w14:textId="6B3E5316" w:rsidR="009463B8" w:rsidRDefault="009463B8" w:rsidP="00F34215">
      <w:pPr>
        <w:jc w:val="center"/>
        <w:rPr>
          <w:b/>
          <w:sz w:val="20"/>
          <w:szCs w:val="20"/>
        </w:rPr>
      </w:pPr>
    </w:p>
    <w:p w14:paraId="1D0A2348" w14:textId="63E165BF" w:rsidR="001C06ED" w:rsidRDefault="001C06ED" w:rsidP="00EF7920">
      <w:pPr>
        <w:jc w:val="center"/>
        <w:rPr>
          <w:rFonts w:ascii="Arial" w:hAnsi="Arial" w:cs="Arial"/>
          <w:b/>
          <w:sz w:val="36"/>
          <w:szCs w:val="36"/>
        </w:rPr>
      </w:pPr>
    </w:p>
    <w:p w14:paraId="648E0E60" w14:textId="0917335D" w:rsidR="001C06ED" w:rsidRDefault="001C06ED" w:rsidP="00EF7920">
      <w:pPr>
        <w:jc w:val="center"/>
        <w:rPr>
          <w:rFonts w:ascii="Arial" w:hAnsi="Arial" w:cs="Arial"/>
          <w:b/>
          <w:sz w:val="36"/>
          <w:szCs w:val="36"/>
        </w:rPr>
      </w:pPr>
      <w:r w:rsidRPr="001C06ED">
        <w:rPr>
          <w:rFonts w:ascii="Arial" w:hAnsi="Arial" w:cs="Arial"/>
          <w:b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707392" behindDoc="0" locked="0" layoutInCell="1" allowOverlap="1" wp14:anchorId="176FBE5A" wp14:editId="55A13D29">
            <wp:simplePos x="0" y="0"/>
            <wp:positionH relativeFrom="column">
              <wp:posOffset>3415665</wp:posOffset>
            </wp:positionH>
            <wp:positionV relativeFrom="paragraph">
              <wp:posOffset>245110</wp:posOffset>
            </wp:positionV>
            <wp:extent cx="1906270" cy="1294130"/>
            <wp:effectExtent l="0" t="0" r="0" b="1270"/>
            <wp:wrapThrough wrapText="bothSides">
              <wp:wrapPolygon edited="0">
                <wp:start x="0" y="0"/>
                <wp:lineTo x="0" y="21303"/>
                <wp:lineTo x="21370" y="21303"/>
                <wp:lineTo x="21370" y="16216"/>
                <wp:lineTo x="20506" y="15262"/>
                <wp:lineTo x="2050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FE4CAA" w14:textId="26678D3D" w:rsidR="001C06ED" w:rsidRDefault="001C06ED" w:rsidP="00EF7920">
      <w:pPr>
        <w:jc w:val="center"/>
        <w:rPr>
          <w:rFonts w:ascii="Arial" w:hAnsi="Arial" w:cs="Arial"/>
          <w:b/>
          <w:sz w:val="36"/>
          <w:szCs w:val="36"/>
        </w:rPr>
      </w:pPr>
    </w:p>
    <w:p w14:paraId="696FF659" w14:textId="4AC867B1" w:rsidR="001C06ED" w:rsidRDefault="001C06ED" w:rsidP="00EF7920">
      <w:pPr>
        <w:jc w:val="center"/>
        <w:rPr>
          <w:rFonts w:ascii="Arial" w:hAnsi="Arial" w:cs="Arial"/>
          <w:b/>
          <w:sz w:val="36"/>
          <w:szCs w:val="36"/>
        </w:rPr>
      </w:pPr>
    </w:p>
    <w:p w14:paraId="556A7B0E" w14:textId="3F0512FB" w:rsidR="001C06ED" w:rsidRDefault="001C06ED" w:rsidP="00EF7920">
      <w:pPr>
        <w:jc w:val="center"/>
        <w:rPr>
          <w:rFonts w:ascii="Arial" w:hAnsi="Arial" w:cs="Arial"/>
          <w:b/>
          <w:sz w:val="36"/>
          <w:szCs w:val="36"/>
        </w:rPr>
      </w:pPr>
    </w:p>
    <w:p w14:paraId="1D550BD8" w14:textId="55CD2DF3" w:rsidR="001C06ED" w:rsidRDefault="001C06ED" w:rsidP="00EF7920">
      <w:pPr>
        <w:jc w:val="center"/>
        <w:rPr>
          <w:rFonts w:ascii="Arial" w:hAnsi="Arial" w:cs="Arial"/>
          <w:b/>
          <w:sz w:val="36"/>
          <w:szCs w:val="36"/>
        </w:rPr>
      </w:pPr>
    </w:p>
    <w:p w14:paraId="74D64E8F" w14:textId="30FB044B" w:rsidR="00C51E6A" w:rsidRPr="00094076" w:rsidRDefault="00CA22A1" w:rsidP="0009407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We wish to find out </w:t>
      </w:r>
      <w:r w:rsidRPr="00B7020D">
        <w:rPr>
          <w:rFonts w:ascii="Arial" w:hAnsi="Arial" w:cs="Arial"/>
          <w:b/>
          <w:sz w:val="36"/>
          <w:szCs w:val="36"/>
        </w:rPr>
        <w:t>in a</w:t>
      </w:r>
      <w:r>
        <w:rPr>
          <w:rFonts w:ascii="Arial" w:hAnsi="Arial" w:cs="Arial"/>
          <w:b/>
          <w:sz w:val="36"/>
          <w:szCs w:val="36"/>
        </w:rPr>
        <w:t xml:space="preserve"> one-to-one </w:t>
      </w:r>
      <w:r w:rsidRPr="00A938DB">
        <w:rPr>
          <w:rFonts w:ascii="Arial" w:hAnsi="Arial" w:cs="Arial"/>
          <w:b/>
          <w:sz w:val="36"/>
          <w:szCs w:val="36"/>
        </w:rPr>
        <w:t>interview</w:t>
      </w:r>
      <w:r>
        <w:rPr>
          <w:rFonts w:ascii="Arial" w:hAnsi="Arial" w:cs="Arial"/>
          <w:b/>
          <w:sz w:val="36"/>
          <w:szCs w:val="36"/>
        </w:rPr>
        <w:t xml:space="preserve"> what you have used, what’s helped and what’s not helped.</w:t>
      </w:r>
    </w:p>
    <w:p w14:paraId="418B972C" w14:textId="0153A8A3" w:rsidR="00276D62" w:rsidRPr="00E4239D" w:rsidRDefault="001C06ED" w:rsidP="00276D62">
      <w:pPr>
        <w:spacing w:after="80"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 informal, no obligation chat please contact:</w:t>
      </w: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4239D" w14:paraId="31573A85" w14:textId="77777777" w:rsidTr="00E4239D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CC2C" w14:textId="0262492D" w:rsidR="00E4239D" w:rsidRDefault="00E4239D">
            <w:pPr>
              <w:spacing w:after="80" w:line="288" w:lineRule="auto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Study researcher</w:t>
            </w:r>
          </w:p>
          <w:p w14:paraId="1EC23474" w14:textId="77777777" w:rsidR="00094076" w:rsidRDefault="00094076">
            <w:pPr>
              <w:spacing w:after="80" w:line="288" w:lineRule="auto"/>
              <w:rPr>
                <w:rFonts w:ascii="Arial" w:hAnsi="Arial" w:cs="Arial"/>
                <w:snapToGrid w:val="0"/>
                <w:color w:val="000000" w:themeColor="text1"/>
              </w:rPr>
            </w:pPr>
            <w:r w:rsidRPr="00094076">
              <w:rPr>
                <w:rFonts w:ascii="Arial" w:hAnsi="Arial" w:cs="Arial"/>
                <w:b/>
                <w:noProof/>
                <w:snapToGrid w:val="0"/>
              </w:rPr>
              <w:drawing>
                <wp:anchor distT="0" distB="0" distL="114300" distR="114300" simplePos="0" relativeHeight="251709440" behindDoc="0" locked="0" layoutInCell="1" allowOverlap="1" wp14:anchorId="29CC9965" wp14:editId="23E7A142">
                  <wp:simplePos x="0" y="0"/>
                  <wp:positionH relativeFrom="column">
                    <wp:posOffset>18198</wp:posOffset>
                  </wp:positionH>
                  <wp:positionV relativeFrom="paragraph">
                    <wp:posOffset>-224216</wp:posOffset>
                  </wp:positionV>
                  <wp:extent cx="1169181" cy="1169181"/>
                  <wp:effectExtent l="19050" t="19050" r="12065" b="12065"/>
                  <wp:wrapSquare wrapText="bothSides"/>
                  <wp:docPr id="1034" name="Picture 10" descr="Priya AHMED | PhD Health Psychology Student | Master of Science | Teesside  University, Middlesbrough | School of Social Sciences, Humanities &amp; Law |  Research profi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66240A-25CF-53F2-9D1F-8D2EA08269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Priya AHMED | PhD Health Psychology Student | Master of Science | Teesside  University, Middlesbrough | School of Social Sciences, Humanities &amp; Law |  Research profile">
                            <a:extLst>
                              <a:ext uri="{FF2B5EF4-FFF2-40B4-BE49-F238E27FC236}">
                                <a16:creationId xmlns:a16="http://schemas.microsoft.com/office/drawing/2014/main" id="{A166240A-25CF-53F2-9D1F-8D2EA082696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181" cy="11691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7D15" w:rsidRPr="00F575E7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Farhin Ahmed</w:t>
            </w:r>
            <w:r w:rsidR="00D07D15" w:rsidRPr="00F575E7">
              <w:rPr>
                <w:rFonts w:ascii="Arial" w:hAnsi="Arial" w:cs="Arial"/>
                <w:snapToGrid w:val="0"/>
                <w:color w:val="000000" w:themeColor="text1"/>
              </w:rPr>
              <w:t xml:space="preserve"> </w:t>
            </w:r>
          </w:p>
          <w:p w14:paraId="35892F55" w14:textId="4DE6F338" w:rsidR="00094076" w:rsidRDefault="0096121F">
            <w:pPr>
              <w:spacing w:after="80" w:line="288" w:lineRule="auto"/>
              <w:rPr>
                <w:rFonts w:ascii="Arial" w:hAnsi="Arial" w:cs="Arial"/>
                <w:color w:val="000000" w:themeColor="text1"/>
              </w:rPr>
            </w:pPr>
            <w:hyperlink r:id="rId10" w:history="1">
              <w:r w:rsidR="00094076" w:rsidRPr="00824F79">
                <w:rPr>
                  <w:rStyle w:val="Hyperlink"/>
                  <w:rFonts w:ascii="Arial" w:hAnsi="Arial" w:cs="Arial"/>
                </w:rPr>
                <w:t>farhin.ahmed@qmul.ac.uk</w:t>
              </w:r>
            </w:hyperlink>
            <w:r w:rsidR="00094076">
              <w:rPr>
                <w:rStyle w:val="Hyperlink"/>
                <w:rFonts w:ascii="Arial" w:hAnsi="Arial" w:cs="Arial"/>
                <w:color w:val="000000" w:themeColor="text1"/>
              </w:rPr>
              <w:t xml:space="preserve"> </w:t>
            </w:r>
            <w:r w:rsidR="00D07D15" w:rsidRPr="00F575E7">
              <w:rPr>
                <w:rFonts w:ascii="Arial" w:hAnsi="Arial" w:cs="Arial"/>
                <w:color w:val="000000" w:themeColor="text1"/>
              </w:rPr>
              <w:t xml:space="preserve"> 07940422954 </w:t>
            </w:r>
          </w:p>
          <w:p w14:paraId="1084554E" w14:textId="2DB5E118" w:rsidR="00E4239D" w:rsidRPr="00094076" w:rsidRDefault="00D07D15">
            <w:pPr>
              <w:spacing w:after="80" w:line="288" w:lineRule="auto"/>
              <w:rPr>
                <w:rFonts w:ascii="Arial" w:hAnsi="Arial" w:cs="Arial"/>
                <w:color w:val="000000" w:themeColor="text1"/>
              </w:rPr>
            </w:pPr>
            <w:r w:rsidRPr="00F575E7">
              <w:rPr>
                <w:rFonts w:ascii="Arial" w:hAnsi="Arial" w:cs="Arial"/>
                <w:bCs/>
                <w:color w:val="000000" w:themeColor="text1"/>
              </w:rPr>
              <w:t>Centre for Primary Care, Queen Mary University of London, 58 Turner Street, London, E1 2AB</w:t>
            </w:r>
            <w:r>
              <w:rPr>
                <w:rFonts w:ascii="Arial" w:hAnsi="Arial" w:cs="Arial"/>
                <w:bCs/>
                <w:color w:val="000000" w:themeColor="text1"/>
              </w:rPr>
              <w:t>.</w:t>
            </w:r>
          </w:p>
        </w:tc>
      </w:tr>
    </w:tbl>
    <w:p w14:paraId="7CBACE1E" w14:textId="36FE3957" w:rsidR="00BA4684" w:rsidRPr="00094076" w:rsidRDefault="00ED3FDB" w:rsidP="00094076">
      <w:pPr>
        <w:rPr>
          <w:b/>
          <w:sz w:val="24"/>
          <w:szCs w:val="24"/>
        </w:rPr>
      </w:pPr>
      <w:r w:rsidRPr="00816DA5"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7150E3" wp14:editId="1F3DAB36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6677025" cy="771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771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617A57E2" w14:textId="6FE02989" w:rsidR="00276D62" w:rsidRPr="00E4239D" w:rsidRDefault="00276D62" w:rsidP="00ED3FDB">
                            <w:pPr>
                              <w:shd w:val="clear" w:color="auto" w:fill="0070C0"/>
                              <w:tabs>
                                <w:tab w:val="left" w:pos="951"/>
                              </w:tabs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4239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note: </w:t>
                            </w:r>
                            <w:r w:rsidRPr="00E423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 xml:space="preserve">Speaking to us about the research study does not commit you to anything, we will be happy to answer questions and </w:t>
                            </w:r>
                            <w:r w:rsidR="00D77BC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 xml:space="preserve">you can decide </w:t>
                            </w:r>
                            <w:r w:rsidRPr="00E423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 xml:space="preserve">if </w:t>
                            </w:r>
                            <w:r w:rsidR="00D77BC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>taking part i</w:t>
                            </w:r>
                            <w:r w:rsidRPr="00E423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>n th</w:t>
                            </w:r>
                            <w:r w:rsidR="00D77BC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 xml:space="preserve">e </w:t>
                            </w:r>
                            <w:r w:rsidRPr="00E423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>study is right for you.</w:t>
                            </w:r>
                          </w:p>
                          <w:p w14:paraId="2D8A6646" w14:textId="77777777" w:rsidR="00276D62" w:rsidRPr="00E02035" w:rsidRDefault="00276D62" w:rsidP="00ED3FDB">
                            <w:pPr>
                              <w:shd w:val="clear" w:color="auto" w:fill="0070C0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150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6.95pt;width:525.75pt;height:6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" fillcolor="#0070c0" strokecolor="#7030a0" strokeweight=".5pt">
                <v:textbox>
                  <w:txbxContent>
                    <w:p w14:paraId="617A57E2" w14:textId="6FE02989" w:rsidR="00276D62" w:rsidRPr="00E4239D" w:rsidRDefault="00276D62" w:rsidP="00ED3FDB">
                      <w:pPr>
                        <w:shd w:val="clear" w:color="auto" w:fill="0070C0"/>
                        <w:tabs>
                          <w:tab w:val="left" w:pos="951"/>
                        </w:tabs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4239D">
                        <w:rPr>
                          <w:b/>
                          <w:sz w:val="28"/>
                          <w:szCs w:val="28"/>
                        </w:rPr>
                        <w:t xml:space="preserve">Please note: </w:t>
                      </w:r>
                      <w:r w:rsidRPr="00E4239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 xml:space="preserve">Speaking to us about the research study does not commit you to anything, we will be happy to answer questions and </w:t>
                      </w:r>
                      <w:r w:rsidR="00D77BC1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 xml:space="preserve">you can decide </w:t>
                      </w:r>
                      <w:r w:rsidRPr="00E4239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 xml:space="preserve">if </w:t>
                      </w:r>
                      <w:r w:rsidR="00D77BC1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>taking part i</w:t>
                      </w:r>
                      <w:r w:rsidRPr="00E4239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>n th</w:t>
                      </w:r>
                      <w:r w:rsidR="00D77BC1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 xml:space="preserve">e </w:t>
                      </w:r>
                      <w:r w:rsidRPr="00E4239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>study is right for you.</w:t>
                      </w:r>
                    </w:p>
                    <w:p w14:paraId="2D8A6646" w14:textId="77777777" w:rsidR="00276D62" w:rsidRPr="00E02035" w:rsidRDefault="00276D62" w:rsidP="00ED3FDB">
                      <w:pPr>
                        <w:shd w:val="clear" w:color="auto" w:fill="0070C0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4684" w:rsidRPr="00094076" w:rsidSect="00F34215">
      <w:headerReference w:type="default" r:id="rId11"/>
      <w:footerReference w:type="default" r:id="rId12"/>
      <w:pgSz w:w="11906" w:h="16838"/>
      <w:pgMar w:top="720" w:right="720" w:bottom="720" w:left="720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5698" w14:textId="77777777" w:rsidR="00941F5C" w:rsidRDefault="00941F5C" w:rsidP="00C26C96">
      <w:pPr>
        <w:spacing w:after="0" w:line="240" w:lineRule="auto"/>
      </w:pPr>
      <w:r>
        <w:separator/>
      </w:r>
    </w:p>
  </w:endnote>
  <w:endnote w:type="continuationSeparator" w:id="0">
    <w:p w14:paraId="2ECB3627" w14:textId="77777777" w:rsidR="00941F5C" w:rsidRDefault="00941F5C" w:rsidP="00C2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3315" w14:textId="4674C405" w:rsidR="00FD28E1" w:rsidRDefault="00175FE7" w:rsidP="00175FE7">
    <w:pPr>
      <w:pStyle w:val="Footer"/>
    </w:pPr>
    <w:r>
      <w:tab/>
    </w:r>
    <w:r w:rsidRPr="00175FE7">
      <w:rPr>
        <w:color w:val="808080" w:themeColor="background1" w:themeShade="80"/>
      </w:rPr>
      <w:t>Greyed section to be formalised after approval</w:t>
    </w:r>
    <w:r w:rsidR="00F34215">
      <w:rPr>
        <w:color w:val="808080" w:themeColor="background1" w:themeShade="80"/>
      </w:rPr>
      <w:t xml:space="preserve">/deleted as </w:t>
    </w:r>
    <w:r w:rsidR="006B7102">
      <w:rPr>
        <w:color w:val="808080" w:themeColor="background1" w:themeShade="80"/>
      </w:rPr>
      <w:t>appropriate</w:t>
    </w:r>
    <w:r w:rsidRPr="00175FE7">
      <w:rPr>
        <w:color w:val="808080" w:themeColor="background1" w:themeShade="80"/>
      </w:rPr>
      <w:t>.</w:t>
    </w:r>
    <w:r w:rsidR="00135645">
      <w:rPr>
        <w:color w:val="808080" w:themeColor="background1" w:themeShade="80"/>
      </w:rPr>
      <w:t xml:space="preserve"> Insert weblink to access approved study document</w:t>
    </w:r>
    <w:r w:rsidR="005A6792">
      <w:rPr>
        <w:color w:val="808080" w:themeColor="background1" w:themeShade="80"/>
      </w:rPr>
      <w:t xml:space="preserve"> </w:t>
    </w:r>
    <w:r w:rsidR="00E5102A">
      <w:t>IRAS:</w:t>
    </w:r>
    <w:r w:rsidR="00D77BC1">
      <w:t xml:space="preserve"> </w:t>
    </w:r>
    <w:r w:rsidR="00D77BC1" w:rsidRPr="00D77BC1">
      <w:t>32</w:t>
    </w:r>
    <w:r w:rsidR="00423B68">
      <w:t>8323</w:t>
    </w:r>
    <w:r w:rsidR="00D77BC1">
      <w:t xml:space="preserve"> </w:t>
    </w:r>
    <w:r w:rsidR="001C06ED">
      <w:t xml:space="preserve">Simplified Patient/Carer </w:t>
    </w:r>
    <w:r>
      <w:t>study leaflet V</w:t>
    </w:r>
    <w:r w:rsidR="00900669">
      <w:t>1.0</w:t>
    </w:r>
    <w:r w:rsidR="00423B68">
      <w:t xml:space="preserve"> </w:t>
    </w:r>
    <w:r w:rsidR="001C06ED">
      <w:t>20</w:t>
    </w:r>
    <w:r w:rsidR="00141475">
      <w:t xml:space="preserve"> May </w:t>
    </w:r>
    <w:r w:rsidR="00D77BC1">
      <w:t>2023</w:t>
    </w:r>
    <w:r>
      <w:t xml:space="preserve"> </w:t>
    </w:r>
    <w:r w:rsidR="00FD28E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3FCF" w14:textId="77777777" w:rsidR="00941F5C" w:rsidRDefault="00941F5C" w:rsidP="00C26C96">
      <w:pPr>
        <w:spacing w:after="0" w:line="240" w:lineRule="auto"/>
      </w:pPr>
      <w:r>
        <w:separator/>
      </w:r>
    </w:p>
  </w:footnote>
  <w:footnote w:type="continuationSeparator" w:id="0">
    <w:p w14:paraId="383C3501" w14:textId="77777777" w:rsidR="00941F5C" w:rsidRDefault="00941F5C" w:rsidP="00C2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3A82" w14:textId="5F963693" w:rsidR="000B276E" w:rsidRPr="00545439" w:rsidRDefault="00340C6A" w:rsidP="00172974">
    <w:pPr>
      <w:pStyle w:val="Header"/>
      <w:rPr>
        <w:b/>
      </w:rPr>
    </w:pPr>
    <w:r w:rsidRPr="00AA00AF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5DA1913" wp14:editId="49708EF7">
          <wp:simplePos x="0" y="0"/>
          <wp:positionH relativeFrom="column">
            <wp:posOffset>-86995</wp:posOffset>
          </wp:positionH>
          <wp:positionV relativeFrom="paragraph">
            <wp:posOffset>-257810</wp:posOffset>
          </wp:positionV>
          <wp:extent cx="1972133" cy="576000"/>
          <wp:effectExtent l="0" t="0" r="9525" b="0"/>
          <wp:wrapThrough wrapText="bothSides">
            <wp:wrapPolygon edited="0">
              <wp:start x="2087" y="0"/>
              <wp:lineTo x="0" y="5001"/>
              <wp:lineTo x="0" y="15718"/>
              <wp:lineTo x="6052" y="20719"/>
              <wp:lineTo x="10643" y="20719"/>
              <wp:lineTo x="11896" y="20719"/>
              <wp:lineTo x="17113" y="20719"/>
              <wp:lineTo x="21496" y="16432"/>
              <wp:lineTo x="21496" y="5001"/>
              <wp:lineTo x="3130" y="0"/>
              <wp:lineTo x="2087" y="0"/>
            </wp:wrapPolygon>
          </wp:wrapThrough>
          <wp:docPr id="9" name="Picture 9" descr="http://qm-web.mc.qmul.ac.uk/docs/designandbranding/9946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m-web.mc.qmul.ac.uk/docs/designandbranding/9946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13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974">
      <w:t xml:space="preserve">              </w:t>
    </w:r>
    <w:r w:rsidR="00FD28E1">
      <w:tab/>
    </w:r>
    <w:r w:rsidR="000B276E" w:rsidRPr="00545439">
      <w:rPr>
        <w:b/>
      </w:rPr>
      <w:t xml:space="preserve">Short title: </w:t>
    </w:r>
    <w:r w:rsidR="00B71123">
      <w:rPr>
        <w:b/>
      </w:rPr>
      <w:t xml:space="preserve">COPD and Assistive technology </w:t>
    </w:r>
  </w:p>
  <w:p w14:paraId="4B74BF43" w14:textId="7C22B041" w:rsidR="00FD28E1" w:rsidRDefault="00FD28E1">
    <w:pPr>
      <w:pStyle w:val="Header"/>
    </w:pPr>
  </w:p>
  <w:p w14:paraId="33479817" w14:textId="2F2CDA25" w:rsidR="00340C6A" w:rsidRDefault="00FD28E1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F5"/>
    <w:rsid w:val="00012C99"/>
    <w:rsid w:val="00064DE0"/>
    <w:rsid w:val="00071BB6"/>
    <w:rsid w:val="000738C5"/>
    <w:rsid w:val="00082983"/>
    <w:rsid w:val="0008336C"/>
    <w:rsid w:val="00091075"/>
    <w:rsid w:val="00094076"/>
    <w:rsid w:val="000B276E"/>
    <w:rsid w:val="000E424C"/>
    <w:rsid w:val="001022BD"/>
    <w:rsid w:val="001032DA"/>
    <w:rsid w:val="00135645"/>
    <w:rsid w:val="00141475"/>
    <w:rsid w:val="001422AD"/>
    <w:rsid w:val="00172974"/>
    <w:rsid w:val="00175B32"/>
    <w:rsid w:val="00175FE7"/>
    <w:rsid w:val="00186344"/>
    <w:rsid w:val="00186861"/>
    <w:rsid w:val="00192A25"/>
    <w:rsid w:val="001B4791"/>
    <w:rsid w:val="001C06ED"/>
    <w:rsid w:val="001E35F1"/>
    <w:rsid w:val="001E48CA"/>
    <w:rsid w:val="002115AA"/>
    <w:rsid w:val="00235DE1"/>
    <w:rsid w:val="00246005"/>
    <w:rsid w:val="00267A35"/>
    <w:rsid w:val="00276D62"/>
    <w:rsid w:val="00293033"/>
    <w:rsid w:val="002A0DF5"/>
    <w:rsid w:val="002A18CD"/>
    <w:rsid w:val="002A54B5"/>
    <w:rsid w:val="002B0A56"/>
    <w:rsid w:val="002E1FA7"/>
    <w:rsid w:val="00323370"/>
    <w:rsid w:val="00340C6A"/>
    <w:rsid w:val="003778FC"/>
    <w:rsid w:val="003779B6"/>
    <w:rsid w:val="00385CA3"/>
    <w:rsid w:val="003C0BBA"/>
    <w:rsid w:val="003D4788"/>
    <w:rsid w:val="00423B68"/>
    <w:rsid w:val="00427AC4"/>
    <w:rsid w:val="00434208"/>
    <w:rsid w:val="00442BB5"/>
    <w:rsid w:val="00447A82"/>
    <w:rsid w:val="00451221"/>
    <w:rsid w:val="00454412"/>
    <w:rsid w:val="00463834"/>
    <w:rsid w:val="004727E8"/>
    <w:rsid w:val="00480627"/>
    <w:rsid w:val="004C4A46"/>
    <w:rsid w:val="004E71DB"/>
    <w:rsid w:val="00524B17"/>
    <w:rsid w:val="005515E5"/>
    <w:rsid w:val="00565E1E"/>
    <w:rsid w:val="00571D82"/>
    <w:rsid w:val="005859DB"/>
    <w:rsid w:val="00586B54"/>
    <w:rsid w:val="0059154B"/>
    <w:rsid w:val="005A6792"/>
    <w:rsid w:val="005C05CA"/>
    <w:rsid w:val="005E0D8D"/>
    <w:rsid w:val="005F6639"/>
    <w:rsid w:val="005F7973"/>
    <w:rsid w:val="00612413"/>
    <w:rsid w:val="006714E2"/>
    <w:rsid w:val="00671946"/>
    <w:rsid w:val="0067644E"/>
    <w:rsid w:val="006A5E1D"/>
    <w:rsid w:val="006B1D0A"/>
    <w:rsid w:val="006B7102"/>
    <w:rsid w:val="006D1877"/>
    <w:rsid w:val="006D2D6D"/>
    <w:rsid w:val="006D49B0"/>
    <w:rsid w:val="006D65C6"/>
    <w:rsid w:val="006E7418"/>
    <w:rsid w:val="006F6E6A"/>
    <w:rsid w:val="006F7A3E"/>
    <w:rsid w:val="007052EC"/>
    <w:rsid w:val="007210EF"/>
    <w:rsid w:val="00783BF0"/>
    <w:rsid w:val="00786693"/>
    <w:rsid w:val="007A1671"/>
    <w:rsid w:val="007A6E97"/>
    <w:rsid w:val="007A7AB4"/>
    <w:rsid w:val="007C215E"/>
    <w:rsid w:val="007C317C"/>
    <w:rsid w:val="007C60EE"/>
    <w:rsid w:val="007E0D95"/>
    <w:rsid w:val="0080289D"/>
    <w:rsid w:val="0080630F"/>
    <w:rsid w:val="00816DA5"/>
    <w:rsid w:val="00822B58"/>
    <w:rsid w:val="00825D0D"/>
    <w:rsid w:val="00861CCC"/>
    <w:rsid w:val="00861F0D"/>
    <w:rsid w:val="00884A80"/>
    <w:rsid w:val="008A5D6B"/>
    <w:rsid w:val="008C3346"/>
    <w:rsid w:val="008C432C"/>
    <w:rsid w:val="008D306C"/>
    <w:rsid w:val="008D4452"/>
    <w:rsid w:val="008D5927"/>
    <w:rsid w:val="008E3C97"/>
    <w:rsid w:val="008F64DC"/>
    <w:rsid w:val="008F686C"/>
    <w:rsid w:val="00900317"/>
    <w:rsid w:val="00900669"/>
    <w:rsid w:val="0090548D"/>
    <w:rsid w:val="00910057"/>
    <w:rsid w:val="00917ED1"/>
    <w:rsid w:val="0093353D"/>
    <w:rsid w:val="009416CC"/>
    <w:rsid w:val="00941F5C"/>
    <w:rsid w:val="00945601"/>
    <w:rsid w:val="009463B8"/>
    <w:rsid w:val="00951FA7"/>
    <w:rsid w:val="00982E47"/>
    <w:rsid w:val="009968DC"/>
    <w:rsid w:val="009A00A7"/>
    <w:rsid w:val="009A2656"/>
    <w:rsid w:val="00A06FC6"/>
    <w:rsid w:val="00A2420E"/>
    <w:rsid w:val="00A3786D"/>
    <w:rsid w:val="00A66EC0"/>
    <w:rsid w:val="00A938DB"/>
    <w:rsid w:val="00AC7C9C"/>
    <w:rsid w:val="00B25ACC"/>
    <w:rsid w:val="00B30B02"/>
    <w:rsid w:val="00B42F78"/>
    <w:rsid w:val="00B434EE"/>
    <w:rsid w:val="00B7020D"/>
    <w:rsid w:val="00B71123"/>
    <w:rsid w:val="00B7228E"/>
    <w:rsid w:val="00BA4684"/>
    <w:rsid w:val="00BA5121"/>
    <w:rsid w:val="00BC1906"/>
    <w:rsid w:val="00BD5971"/>
    <w:rsid w:val="00C20C14"/>
    <w:rsid w:val="00C26C5E"/>
    <w:rsid w:val="00C26C96"/>
    <w:rsid w:val="00C27A0B"/>
    <w:rsid w:val="00C405C1"/>
    <w:rsid w:val="00C412C8"/>
    <w:rsid w:val="00C45988"/>
    <w:rsid w:val="00C51E6A"/>
    <w:rsid w:val="00C61330"/>
    <w:rsid w:val="00C66C24"/>
    <w:rsid w:val="00C7414F"/>
    <w:rsid w:val="00C83243"/>
    <w:rsid w:val="00C86CEB"/>
    <w:rsid w:val="00C878DC"/>
    <w:rsid w:val="00CA22A1"/>
    <w:rsid w:val="00CA235E"/>
    <w:rsid w:val="00CA2EFE"/>
    <w:rsid w:val="00CB5218"/>
    <w:rsid w:val="00CD3126"/>
    <w:rsid w:val="00CF2BF2"/>
    <w:rsid w:val="00D07D15"/>
    <w:rsid w:val="00D164D1"/>
    <w:rsid w:val="00D33636"/>
    <w:rsid w:val="00D37467"/>
    <w:rsid w:val="00D51A3C"/>
    <w:rsid w:val="00D647D0"/>
    <w:rsid w:val="00D64DD3"/>
    <w:rsid w:val="00D72B56"/>
    <w:rsid w:val="00D77BC1"/>
    <w:rsid w:val="00DA6EB3"/>
    <w:rsid w:val="00E02035"/>
    <w:rsid w:val="00E03975"/>
    <w:rsid w:val="00E06C89"/>
    <w:rsid w:val="00E13569"/>
    <w:rsid w:val="00E279BA"/>
    <w:rsid w:val="00E31F8D"/>
    <w:rsid w:val="00E41485"/>
    <w:rsid w:val="00E4239D"/>
    <w:rsid w:val="00E5102A"/>
    <w:rsid w:val="00E76ADC"/>
    <w:rsid w:val="00EA262B"/>
    <w:rsid w:val="00EC17AE"/>
    <w:rsid w:val="00EC739D"/>
    <w:rsid w:val="00ED3FDB"/>
    <w:rsid w:val="00EE2ABE"/>
    <w:rsid w:val="00EE3C71"/>
    <w:rsid w:val="00EF7920"/>
    <w:rsid w:val="00F04565"/>
    <w:rsid w:val="00F07C99"/>
    <w:rsid w:val="00F32D2F"/>
    <w:rsid w:val="00F34215"/>
    <w:rsid w:val="00F35290"/>
    <w:rsid w:val="00F42800"/>
    <w:rsid w:val="00F463C6"/>
    <w:rsid w:val="00F504F4"/>
    <w:rsid w:val="00F54057"/>
    <w:rsid w:val="00F71387"/>
    <w:rsid w:val="00F847F9"/>
    <w:rsid w:val="00FA476F"/>
    <w:rsid w:val="00FD28E1"/>
    <w:rsid w:val="00FE2022"/>
    <w:rsid w:val="00FE2951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7996ED"/>
  <w15:docId w15:val="{1572F2F7-459D-4A78-B61C-8ACEA99A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C96"/>
  </w:style>
  <w:style w:type="paragraph" w:styleId="Footer">
    <w:name w:val="footer"/>
    <w:basedOn w:val="Normal"/>
    <w:link w:val="FooterChar"/>
    <w:uiPriority w:val="99"/>
    <w:unhideWhenUsed/>
    <w:rsid w:val="00C26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C96"/>
  </w:style>
  <w:style w:type="paragraph" w:styleId="ListParagraph">
    <w:name w:val="List Paragraph"/>
    <w:basedOn w:val="Normal"/>
    <w:uiPriority w:val="34"/>
    <w:qFormat/>
    <w:rsid w:val="00CA2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6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44E"/>
    <w:rPr>
      <w:b/>
      <w:bCs/>
      <w:sz w:val="20"/>
      <w:szCs w:val="20"/>
    </w:rPr>
  </w:style>
  <w:style w:type="character" w:styleId="Hyperlink">
    <w:name w:val="Hyperlink"/>
    <w:unhideWhenUsed/>
    <w:rsid w:val="00276D62"/>
    <w:rPr>
      <w:color w:val="0563C1"/>
      <w:u w:val="single"/>
    </w:rPr>
  </w:style>
  <w:style w:type="table" w:styleId="TableGrid">
    <w:name w:val="Table Grid"/>
    <w:basedOn w:val="TableNormal"/>
    <w:uiPriority w:val="39"/>
    <w:rsid w:val="00276D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4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farhin.ahmed@qmul.ac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535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rsohanpal</dc:creator>
  <cp:keywords/>
  <dc:description/>
  <cp:lastModifiedBy>Viney Kumar</cp:lastModifiedBy>
  <cp:revision>12</cp:revision>
  <cp:lastPrinted>2024-01-23T10:39:00Z</cp:lastPrinted>
  <dcterms:created xsi:type="dcterms:W3CDTF">2023-05-20T18:08:00Z</dcterms:created>
  <dcterms:modified xsi:type="dcterms:W3CDTF">2024-01-23T10:39:00Z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689fcee1-a2df-43ad-9980-097f6c228703</vt:lpwstr>
  </property>
  <property fmtid="{D5CDD505-2E9C-101B-9397-08002B2CF9AE}" pid="3" name="GrammarlyDocumentId">
    <vt:lpwstr>ccfec0f5ccfe8873932a8468f852e09f0db0affbe3297b34bbca6fb922ca5c89</vt:lpwstr>
  </property>
</Properties>
</file>